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46" w:rsidRPr="002E1CD2" w:rsidRDefault="005C6454" w:rsidP="00341946">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58240" behindDoc="0" locked="0" layoutInCell="1" allowOverlap="1" wp14:anchorId="3F5BA511" wp14:editId="39D840D7">
            <wp:simplePos x="0" y="0"/>
            <wp:positionH relativeFrom="column">
              <wp:posOffset>-803044</wp:posOffset>
            </wp:positionH>
            <wp:positionV relativeFrom="paragraph">
              <wp:posOffset>-526126</wp:posOffset>
            </wp:positionV>
            <wp:extent cx="7157869" cy="10266218"/>
            <wp:effectExtent l="0" t="0" r="508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7121" t="14655" r="38131" b="19827"/>
                    <a:stretch/>
                  </pic:blipFill>
                  <pic:spPr bwMode="auto">
                    <a:xfrm>
                      <a:off x="0" y="0"/>
                      <a:ext cx="7157084" cy="102650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341946" w:rsidRPr="002E1CD2">
        <w:rPr>
          <w:rFonts w:ascii="Times New Roman" w:eastAsia="Times New Roman" w:hAnsi="Times New Roman" w:cs="Bookman Old Style"/>
          <w:bCs/>
          <w:sz w:val="28"/>
          <w:szCs w:val="28"/>
        </w:rPr>
        <w:t>МУНИЦИПАЛЬНОЕ  БЮДЖЕТНОЕ  УЧРЕЖДЕНИЕ</w:t>
      </w:r>
    </w:p>
    <w:p w:rsidR="00341946" w:rsidRPr="002E1CD2" w:rsidRDefault="00341946" w:rsidP="0034194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41946" w:rsidRPr="002E1CD2" w:rsidRDefault="00341946" w:rsidP="00341946">
      <w:pPr>
        <w:spacing w:after="0" w:line="240" w:lineRule="auto"/>
        <w:jc w:val="center"/>
        <w:rPr>
          <w:rFonts w:ascii="Times New Roman" w:eastAsia="Times New Roman" w:hAnsi="Times New Roman" w:cs="Times New Roman"/>
          <w:b/>
          <w:sz w:val="28"/>
          <w:szCs w:val="28"/>
        </w:rPr>
      </w:pPr>
      <w:r w:rsidRPr="002E1CD2">
        <w:rPr>
          <w:rFonts w:ascii="Times New Roman" w:eastAsia="Times New Roman" w:hAnsi="Times New Roman" w:cs="Times New Roman"/>
          <w:b/>
          <w:sz w:val="28"/>
          <w:szCs w:val="28"/>
        </w:rPr>
        <w:t>«БЕРЕЗОВСКАЯ ДЕТСКО-ЮНОШЕСКАЯ СПОРТИВНАЯ ШКОЛА»</w:t>
      </w: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341946" w:rsidTr="00F44274">
        <w:tc>
          <w:tcPr>
            <w:tcW w:w="4786" w:type="dxa"/>
          </w:tcPr>
          <w:p w:rsidR="00341946" w:rsidRDefault="00341946" w:rsidP="00F44274">
            <w:pPr>
              <w:pStyle w:val="a3"/>
              <w:rPr>
                <w:rFonts w:ascii="Times New Roman" w:hAnsi="Times New Roman"/>
                <w:sz w:val="28"/>
                <w:szCs w:val="28"/>
              </w:rPr>
            </w:pPr>
            <w:r>
              <w:rPr>
                <w:rFonts w:ascii="Times New Roman" w:hAnsi="Times New Roman"/>
                <w:sz w:val="28"/>
                <w:szCs w:val="28"/>
              </w:rPr>
              <w:t>ПРИНЯТО</w:t>
            </w:r>
          </w:p>
          <w:p w:rsidR="00341946" w:rsidRDefault="00341946" w:rsidP="00F44274">
            <w:pPr>
              <w:pStyle w:val="a3"/>
              <w:rPr>
                <w:rFonts w:ascii="Times New Roman" w:hAnsi="Times New Roman"/>
                <w:sz w:val="28"/>
                <w:szCs w:val="28"/>
              </w:rPr>
            </w:pPr>
            <w:r>
              <w:rPr>
                <w:rFonts w:ascii="Times New Roman" w:hAnsi="Times New Roman"/>
                <w:sz w:val="28"/>
                <w:szCs w:val="28"/>
              </w:rPr>
              <w:t>решением педагогического совета МБУ ДО «Березовская ДЮСШ»</w:t>
            </w:r>
          </w:p>
          <w:p w:rsidR="00341946" w:rsidRDefault="00341946" w:rsidP="00F44274">
            <w:pPr>
              <w:pStyle w:val="a3"/>
              <w:rPr>
                <w:rFonts w:ascii="Times New Roman" w:hAnsi="Times New Roman"/>
                <w:sz w:val="28"/>
                <w:szCs w:val="28"/>
              </w:rPr>
            </w:pPr>
            <w:r>
              <w:rPr>
                <w:rFonts w:ascii="Times New Roman" w:hAnsi="Times New Roman"/>
                <w:sz w:val="28"/>
                <w:szCs w:val="28"/>
              </w:rPr>
              <w:t>п</w:t>
            </w:r>
            <w:r w:rsidR="003909B0">
              <w:rPr>
                <w:rFonts w:ascii="Times New Roman" w:hAnsi="Times New Roman"/>
                <w:sz w:val="28"/>
                <w:szCs w:val="28"/>
              </w:rPr>
              <w:t>ротокол № ___ от «__» _____ 2021</w:t>
            </w:r>
            <w:r>
              <w:rPr>
                <w:rFonts w:ascii="Times New Roman" w:hAnsi="Times New Roman"/>
                <w:sz w:val="28"/>
                <w:szCs w:val="28"/>
              </w:rPr>
              <w:t xml:space="preserve"> г.</w:t>
            </w:r>
          </w:p>
          <w:p w:rsidR="00341946" w:rsidRDefault="00341946" w:rsidP="00F44274">
            <w:pPr>
              <w:pStyle w:val="a3"/>
              <w:rPr>
                <w:rFonts w:ascii="Times New Roman" w:hAnsi="Times New Roman"/>
                <w:sz w:val="28"/>
                <w:szCs w:val="28"/>
              </w:rPr>
            </w:pPr>
          </w:p>
        </w:tc>
        <w:tc>
          <w:tcPr>
            <w:tcW w:w="4785" w:type="dxa"/>
          </w:tcPr>
          <w:p w:rsidR="00341946" w:rsidRDefault="00341946" w:rsidP="00F44274">
            <w:pPr>
              <w:pStyle w:val="a3"/>
              <w:rPr>
                <w:rFonts w:ascii="Times New Roman" w:hAnsi="Times New Roman"/>
                <w:sz w:val="28"/>
                <w:szCs w:val="28"/>
              </w:rPr>
            </w:pPr>
            <w:r>
              <w:rPr>
                <w:rFonts w:ascii="Times New Roman" w:hAnsi="Times New Roman"/>
                <w:sz w:val="28"/>
                <w:szCs w:val="28"/>
              </w:rPr>
              <w:t>УТВЕРЖДЕНО</w:t>
            </w:r>
          </w:p>
          <w:p w:rsidR="00341946" w:rsidRDefault="00341946" w:rsidP="00F44274">
            <w:pPr>
              <w:pStyle w:val="a3"/>
              <w:rPr>
                <w:rFonts w:ascii="Times New Roman" w:hAnsi="Times New Roman"/>
                <w:sz w:val="28"/>
                <w:szCs w:val="28"/>
              </w:rPr>
            </w:pPr>
            <w:r>
              <w:rPr>
                <w:rFonts w:ascii="Times New Roman" w:hAnsi="Times New Roman"/>
                <w:sz w:val="28"/>
                <w:szCs w:val="28"/>
              </w:rPr>
              <w:t>приказом директора</w:t>
            </w:r>
          </w:p>
          <w:p w:rsidR="00341946" w:rsidRDefault="00341946" w:rsidP="00F44274">
            <w:pPr>
              <w:pStyle w:val="a3"/>
              <w:rPr>
                <w:rFonts w:ascii="Times New Roman" w:hAnsi="Times New Roman"/>
                <w:sz w:val="28"/>
                <w:szCs w:val="28"/>
              </w:rPr>
            </w:pPr>
            <w:r>
              <w:rPr>
                <w:rFonts w:ascii="Times New Roman" w:hAnsi="Times New Roman"/>
                <w:sz w:val="28"/>
                <w:szCs w:val="28"/>
              </w:rPr>
              <w:t>МБУ ДО «Березовская ДЮСШ»</w:t>
            </w:r>
          </w:p>
          <w:p w:rsidR="00341946" w:rsidRDefault="003909B0" w:rsidP="00F44274">
            <w:pPr>
              <w:pStyle w:val="a3"/>
              <w:rPr>
                <w:rFonts w:ascii="Times New Roman" w:hAnsi="Times New Roman"/>
                <w:sz w:val="28"/>
                <w:szCs w:val="28"/>
              </w:rPr>
            </w:pPr>
            <w:r>
              <w:rPr>
                <w:rFonts w:ascii="Times New Roman" w:hAnsi="Times New Roman"/>
                <w:sz w:val="28"/>
                <w:szCs w:val="28"/>
              </w:rPr>
              <w:t>№ _____ от «__»_____ 2021</w:t>
            </w:r>
            <w:r w:rsidR="00341946">
              <w:rPr>
                <w:rFonts w:ascii="Times New Roman" w:hAnsi="Times New Roman"/>
                <w:sz w:val="28"/>
                <w:szCs w:val="28"/>
              </w:rPr>
              <w:t xml:space="preserve">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sidR="00697D6F">
        <w:rPr>
          <w:rFonts w:ascii="Times New Roman" w:hAnsi="Times New Roman"/>
          <w:b/>
          <w:sz w:val="36"/>
          <w:szCs w:val="36"/>
        </w:rPr>
        <w:t>ВОЛЕЙБОЛ</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6</w:t>
      </w:r>
      <w:r w:rsidRPr="00510602">
        <w:rPr>
          <w:rFonts w:ascii="Times New Roman" w:hAnsi="Times New Roman"/>
          <w:sz w:val="28"/>
          <w:szCs w:val="28"/>
        </w:rPr>
        <w:t xml:space="preserve"> лет</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ДО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п.Березовка</w:t>
      </w:r>
    </w:p>
    <w:p w:rsidR="00341946" w:rsidRPr="00510602" w:rsidRDefault="003909B0" w:rsidP="00341946">
      <w:pPr>
        <w:pStyle w:val="a3"/>
        <w:jc w:val="center"/>
        <w:rPr>
          <w:rFonts w:ascii="Times New Roman" w:hAnsi="Times New Roman"/>
          <w:sz w:val="28"/>
          <w:szCs w:val="28"/>
        </w:rPr>
      </w:pPr>
      <w:r>
        <w:rPr>
          <w:rFonts w:ascii="Times New Roman" w:hAnsi="Times New Roman"/>
          <w:sz w:val="28"/>
          <w:szCs w:val="28"/>
        </w:rPr>
        <w:t>2021</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697D6F">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697D6F">
              <w:rPr>
                <w:rFonts w:ascii="Times New Roman" w:hAnsi="Times New Roman" w:cs="Times New Roman"/>
                <w:sz w:val="28"/>
                <w:szCs w:val="28"/>
              </w:rPr>
              <w:t>волейбола</w:t>
            </w:r>
            <w:r>
              <w:rPr>
                <w:rFonts w:ascii="Times New Roman" w:hAnsi="Times New Roman" w:cs="Times New Roman"/>
                <w:sz w:val="28"/>
                <w:szCs w:val="28"/>
              </w:rPr>
              <w:t xml:space="preserve"> как вида спорта.…………………………</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E12C5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4 Воспитательная и профориентационная работа…………………………</w:t>
            </w:r>
          </w:p>
        </w:tc>
        <w:tc>
          <w:tcPr>
            <w:tcW w:w="513" w:type="dxa"/>
          </w:tcPr>
          <w:p w:rsidR="00341946"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5.3 Методические указания по организации промежуточной и итоговой аттестации обучающихся……………………………………………………..</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47</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9"/>
          <w:pgSz w:w="11906" w:h="16838"/>
          <w:pgMar w:top="1134" w:right="850" w:bottom="1134" w:left="1701" w:header="708" w:footer="708" w:gutter="0"/>
          <w:cols w:space="708"/>
          <w:titlePg/>
          <w:docGrid w:linePitch="360"/>
        </w:sectPr>
      </w:pPr>
    </w:p>
    <w:p w:rsidR="00341946" w:rsidRPr="00341946" w:rsidRDefault="001243E8" w:rsidP="001243E8">
      <w:pPr>
        <w:pStyle w:val="a3"/>
        <w:ind w:firstLine="709"/>
        <w:contextualSpacing/>
        <w:jc w:val="both"/>
        <w:rPr>
          <w:rFonts w:ascii="Times New Roman" w:hAnsi="Times New Roman" w:cs="Times New Roman"/>
          <w:b/>
          <w:sz w:val="28"/>
          <w:szCs w:val="28"/>
        </w:rPr>
      </w:pPr>
      <w:r w:rsidRPr="001243E8">
        <w:rPr>
          <w:rFonts w:ascii="Times New Roman" w:hAnsi="Times New Roman" w:cs="Times New Roman"/>
          <w:b/>
          <w:sz w:val="28"/>
          <w:szCs w:val="28"/>
        </w:rPr>
        <w:lastRenderedPageBreak/>
        <w:t>1.</w:t>
      </w:r>
      <w:r>
        <w:rPr>
          <w:rFonts w:ascii="Times New Roman" w:hAnsi="Times New Roman" w:cs="Times New Roman"/>
          <w:b/>
          <w:sz w:val="28"/>
          <w:szCs w:val="28"/>
        </w:rPr>
        <w:t xml:space="preserve">  </w:t>
      </w:r>
      <w:r w:rsidR="00341946" w:rsidRPr="00341946">
        <w:rPr>
          <w:rFonts w:ascii="Times New Roman" w:hAnsi="Times New Roman" w:cs="Times New Roman"/>
          <w:b/>
          <w:sz w:val="28"/>
          <w:szCs w:val="28"/>
        </w:rPr>
        <w:t>ПОЯСНИТЕЛЬНА Я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697D6F">
        <w:rPr>
          <w:rFonts w:ascii="Times New Roman" w:eastAsia="Times New Roman" w:hAnsi="Times New Roman" w:cs="Times New Roman"/>
          <w:sz w:val="28"/>
          <w:szCs w:val="28"/>
        </w:rPr>
        <w:t>волейбол</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15 ноября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(зарегистрирован Министерством юстиции Российской Федерации 4 февраля 2019 г., регистрационный № 53679).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04C7B">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по своей направленности является физкультурно-спортивной и направлена на: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0C06A5">
        <w:rPr>
          <w:rFonts w:ascii="Times New Roman" w:hAnsi="Times New Roman" w:cs="Times New Roman"/>
          <w:b/>
          <w:sz w:val="28"/>
          <w:szCs w:val="28"/>
        </w:rPr>
        <w:t>волейбола</w:t>
      </w:r>
      <w:r w:rsidRPr="00341946">
        <w:rPr>
          <w:rFonts w:ascii="Times New Roman" w:hAnsi="Times New Roman" w:cs="Times New Roman"/>
          <w:b/>
          <w:sz w:val="28"/>
          <w:szCs w:val="28"/>
        </w:rPr>
        <w:t xml:space="preserve"> как вида спорта</w:t>
      </w:r>
    </w:p>
    <w:p w:rsidR="00341946" w:rsidRPr="00341946" w:rsidRDefault="00341946" w:rsidP="00341946">
      <w:pPr>
        <w:pStyle w:val="a3"/>
        <w:ind w:firstLine="709"/>
        <w:contextualSpacing/>
        <w:jc w:val="both"/>
        <w:rPr>
          <w:rFonts w:ascii="Times New Roman" w:hAnsi="Times New Roman" w:cs="Times New Roman"/>
          <w:sz w:val="28"/>
          <w:szCs w:val="28"/>
        </w:rPr>
      </w:pPr>
    </w:p>
    <w:p w:rsidR="009C1DF9" w:rsidRPr="009C1DF9" w:rsidRDefault="009C1DF9" w:rsidP="009C1DF9">
      <w:pPr>
        <w:spacing w:after="0" w:line="240" w:lineRule="auto"/>
        <w:ind w:firstLine="709"/>
        <w:contextualSpacing/>
        <w:jc w:val="both"/>
        <w:rPr>
          <w:rFonts w:ascii="Times New Roman" w:eastAsia="Times New Roman" w:hAnsi="Times New Roman" w:cs="Times New Roman"/>
          <w:caps/>
          <w:sz w:val="28"/>
        </w:rPr>
      </w:pPr>
      <w:r w:rsidRPr="009C1DF9">
        <w:rPr>
          <w:rFonts w:ascii="Times New Roman" w:eastAsia="Times New Roman" w:hAnsi="Times New Roman" w:cs="Times New Roman"/>
          <w:sz w:val="28"/>
        </w:rPr>
        <w:t xml:space="preserve">Волейбол в переводе с английского -  volleyball, означает -  ударять мяч с лёта (volley - «летающий», «парящий») и ball - «мяч»). </w:t>
      </w:r>
    </w:p>
    <w:p w:rsidR="00263232" w:rsidRPr="00263232" w:rsidRDefault="009C1DF9" w:rsidP="00263232">
      <w:pPr>
        <w:spacing w:after="0" w:line="240" w:lineRule="auto"/>
        <w:ind w:firstLine="709"/>
        <w:contextualSpacing/>
        <w:jc w:val="both"/>
        <w:rPr>
          <w:rFonts w:ascii="Times New Roman" w:hAnsi="Times New Roman" w:cs="Times New Roman"/>
          <w:sz w:val="28"/>
        </w:rPr>
      </w:pPr>
      <w:r w:rsidRPr="009C1DF9">
        <w:rPr>
          <w:rFonts w:ascii="Times New Roman" w:eastAsia="Times New Roman" w:hAnsi="Times New Roman" w:cs="Times New Roman"/>
          <w:sz w:val="28"/>
        </w:rPr>
        <w:t>Э</w:t>
      </w:r>
      <w:r w:rsidRPr="009C1DF9">
        <w:rPr>
          <w:rFonts w:ascii="Times New Roman" w:hAnsi="Times New Roman" w:cs="Times New Roman"/>
          <w:sz w:val="28"/>
        </w:rPr>
        <w:t>то командный игровой вид спорта, в котором две команды соревнуются на специальной площадке, разделённой сеткой, стремясь направить мяч на сторону соперника так, чтобы он приземлился в пределах очерченной площадки другой команды, либо чтобы игрок защищающей команды допустил ошибку.</w:t>
      </w:r>
      <w:r w:rsidR="00263232" w:rsidRPr="00263232">
        <w:t xml:space="preserve"> </w:t>
      </w:r>
      <w:r w:rsidR="00263232" w:rsidRPr="00263232">
        <w:rPr>
          <w:rFonts w:ascii="Times New Roman" w:hAnsi="Times New Roman" w:cs="Times New Roman"/>
          <w:sz w:val="28"/>
        </w:rPr>
        <w:t xml:space="preserve">При этом для организации атаки игрокам одной команды разрешается не более трёх касаний мяча подряд (в дополнение к касанию на блоке). Волейбол входит в программу Олимпийских игр с 1964 года. </w:t>
      </w:r>
    </w:p>
    <w:p w:rsidR="009C1DF9" w:rsidRPr="009C1DF9" w:rsidRDefault="00263232" w:rsidP="00263232">
      <w:pPr>
        <w:spacing w:after="0" w:line="240" w:lineRule="auto"/>
        <w:ind w:firstLine="709"/>
        <w:contextualSpacing/>
        <w:jc w:val="both"/>
        <w:rPr>
          <w:rFonts w:ascii="Times New Roman" w:hAnsi="Times New Roman" w:cs="Times New Roman"/>
          <w:caps/>
          <w:sz w:val="28"/>
        </w:rPr>
      </w:pPr>
      <w:r w:rsidRPr="00263232">
        <w:rPr>
          <w:rFonts w:ascii="Times New Roman" w:hAnsi="Times New Roman" w:cs="Times New Roman"/>
          <w:sz w:val="28"/>
        </w:rPr>
        <w:t xml:space="preserve">Это неконтактный, комбинационный вид спорта, где каждый игрок имеет строгую специализацию на площадке. Важнейшими качествами для игроков в волейбол являются прыгучесть для возможности высоко подняться </w:t>
      </w:r>
      <w:r w:rsidRPr="00263232">
        <w:rPr>
          <w:rFonts w:ascii="Times New Roman" w:hAnsi="Times New Roman" w:cs="Times New Roman"/>
          <w:sz w:val="28"/>
        </w:rPr>
        <w:lastRenderedPageBreak/>
        <w:t>над сеткой, реакция,  координация,  физическая  сила  для  эффективного  произведения атакующих ударов.</w:t>
      </w:r>
    </w:p>
    <w:p w:rsidR="009C1DF9" w:rsidRPr="009C1DF9" w:rsidRDefault="009C1DF9" w:rsidP="009C1DF9">
      <w:pPr>
        <w:spacing w:after="0" w:line="240" w:lineRule="auto"/>
        <w:ind w:firstLine="709"/>
        <w:contextualSpacing/>
        <w:jc w:val="both"/>
        <w:rPr>
          <w:rFonts w:ascii="Times New Roman" w:eastAsia="Times New Roman" w:hAnsi="Times New Roman" w:cs="Times New Roman"/>
          <w:caps/>
          <w:sz w:val="28"/>
        </w:rPr>
      </w:pPr>
      <w:r w:rsidRPr="009C1DF9">
        <w:rPr>
          <w:rFonts w:ascii="Times New Roman" w:eastAsia="Times New Roman" w:hAnsi="Times New Roman" w:cs="Times New Roman"/>
          <w:sz w:val="28"/>
        </w:rPr>
        <w:t>Отличительные особенности волейбола</w:t>
      </w:r>
      <w:r w:rsidRPr="009C1DF9">
        <w:rPr>
          <w:rFonts w:ascii="Times New Roman" w:eastAsia="Times New Roman" w:hAnsi="Times New Roman" w:cs="Times New Roman"/>
          <w:i/>
          <w:sz w:val="28"/>
        </w:rPr>
        <w:t>,</w:t>
      </w:r>
      <w:r w:rsidRPr="009C1DF9">
        <w:rPr>
          <w:rFonts w:ascii="Times New Roman" w:eastAsia="Times New Roman" w:hAnsi="Times New Roman" w:cs="Times New Roman"/>
          <w:sz w:val="28"/>
        </w:rPr>
        <w:t xml:space="preserve"> обусловлены спецификой присущих им игровых и соревновательных действий. </w:t>
      </w:r>
    </w:p>
    <w:p w:rsidR="009C1DF9" w:rsidRPr="009C1DF9" w:rsidRDefault="009C1DF9" w:rsidP="009C1DF9">
      <w:pPr>
        <w:spacing w:after="0" w:line="240" w:lineRule="auto"/>
        <w:ind w:firstLine="709"/>
        <w:contextualSpacing/>
        <w:jc w:val="both"/>
        <w:rPr>
          <w:rFonts w:ascii="Times New Roman" w:eastAsia="Times New Roman" w:hAnsi="Times New Roman" w:cs="Times New Roman"/>
          <w:caps/>
          <w:sz w:val="28"/>
        </w:rPr>
      </w:pPr>
      <w:r w:rsidRPr="009C1DF9">
        <w:rPr>
          <w:rFonts w:ascii="Times New Roman" w:eastAsia="Times New Roman" w:hAnsi="Times New Roman" w:cs="Times New Roman"/>
          <w:sz w:val="28"/>
        </w:rPr>
        <w:t xml:space="preserve">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 При этом обязательным является наличие соперника. </w:t>
      </w:r>
    </w:p>
    <w:p w:rsidR="009C1DF9" w:rsidRPr="009C1DF9" w:rsidRDefault="009C1DF9" w:rsidP="009C1DF9">
      <w:pPr>
        <w:spacing w:after="0" w:line="240" w:lineRule="auto"/>
        <w:ind w:firstLine="709"/>
        <w:contextualSpacing/>
        <w:jc w:val="both"/>
        <w:rPr>
          <w:rFonts w:ascii="Times New Roman" w:hAnsi="Times New Roman" w:cs="Times New Roman"/>
          <w:caps/>
          <w:sz w:val="28"/>
          <w:shd w:val="clear" w:color="auto" w:fill="FFFFFF"/>
        </w:rPr>
      </w:pPr>
      <w:r w:rsidRPr="009C1DF9">
        <w:rPr>
          <w:rFonts w:ascii="Times New Roman" w:eastAsia="Times New Roman" w:hAnsi="Times New Roman" w:cs="Times New Roman"/>
          <w:sz w:val="28"/>
        </w:rPr>
        <w:t>В волейболе цель каждого фрагмента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w:t>
      </w:r>
    </w:p>
    <w:p w:rsidR="009C1DF9" w:rsidRDefault="009C1DF9" w:rsidP="009C1DF9">
      <w:pPr>
        <w:spacing w:after="0" w:line="240" w:lineRule="auto"/>
        <w:ind w:firstLine="709"/>
        <w:contextualSpacing/>
        <w:jc w:val="both"/>
        <w:rPr>
          <w:rFonts w:ascii="Times New Roman" w:hAnsi="Times New Roman" w:cs="Times New Roman"/>
          <w:sz w:val="28"/>
          <w:shd w:val="clear" w:color="auto" w:fill="FFFFFF"/>
        </w:rPr>
      </w:pPr>
      <w:r w:rsidRPr="009C1DF9">
        <w:rPr>
          <w:rFonts w:ascii="Times New Roman" w:hAnsi="Times New Roman" w:cs="Times New Roman"/>
          <w:sz w:val="28"/>
          <w:shd w:val="clear" w:color="auto" w:fill="FFFFFF"/>
        </w:rPr>
        <w:t>Большое количество соревновательных технико-тактических действий, их сочетаний и многообразных проявлений в процессе соревновательной деятельности соперничающих команд и отдельных игроков представляет собой захватывающее зрелище, а также делает волейбол средством физического воспитания людей в широком возрастном диапазоне.</w:t>
      </w:r>
    </w:p>
    <w:p w:rsidR="00263232" w:rsidRPr="00263232" w:rsidRDefault="00263232" w:rsidP="00263232">
      <w:pPr>
        <w:spacing w:after="0" w:line="240" w:lineRule="auto"/>
        <w:ind w:firstLine="709"/>
        <w:contextualSpacing/>
        <w:jc w:val="both"/>
        <w:rPr>
          <w:rFonts w:ascii="Times New Roman" w:hAnsi="Times New Roman" w:cs="Times New Roman"/>
          <w:caps/>
          <w:sz w:val="28"/>
        </w:rPr>
      </w:pPr>
      <w:r w:rsidRPr="00263232">
        <w:rPr>
          <w:rFonts w:ascii="Times New Roman" w:hAnsi="Times New Roman" w:cs="Times New Roman"/>
          <w:sz w:val="28"/>
        </w:rPr>
        <w:t xml:space="preserve">Существуют  многочисленные  варианты  волейбола,  ответвившиеся  от </w:t>
      </w:r>
      <w:r>
        <w:rPr>
          <w:rFonts w:ascii="Times New Roman" w:hAnsi="Times New Roman" w:cs="Times New Roman"/>
          <w:sz w:val="28"/>
        </w:rPr>
        <w:t>о</w:t>
      </w:r>
      <w:r w:rsidRPr="00263232">
        <w:rPr>
          <w:rFonts w:ascii="Times New Roman" w:hAnsi="Times New Roman" w:cs="Times New Roman"/>
          <w:sz w:val="28"/>
        </w:rPr>
        <w:t xml:space="preserve">сновного  вида:  пляжный  волейбол,  мини-волейбол,  пионербол,  парковый </w:t>
      </w:r>
      <w:r>
        <w:rPr>
          <w:rFonts w:ascii="Times New Roman" w:hAnsi="Times New Roman" w:cs="Times New Roman"/>
          <w:sz w:val="28"/>
        </w:rPr>
        <w:t>в</w:t>
      </w:r>
      <w:r w:rsidRPr="00263232">
        <w:rPr>
          <w:rFonts w:ascii="Times New Roman" w:hAnsi="Times New Roman" w:cs="Times New Roman"/>
          <w:sz w:val="28"/>
        </w:rPr>
        <w:t xml:space="preserve">олейбол.  В  школьной  практике  непосредственно  игра  в  волейбол  часто </w:t>
      </w:r>
      <w:r>
        <w:rPr>
          <w:rFonts w:ascii="Times New Roman" w:hAnsi="Times New Roman" w:cs="Times New Roman"/>
          <w:sz w:val="28"/>
        </w:rPr>
        <w:t>з</w:t>
      </w:r>
      <w:r w:rsidRPr="00263232">
        <w:rPr>
          <w:rFonts w:ascii="Times New Roman" w:hAnsi="Times New Roman" w:cs="Times New Roman"/>
          <w:sz w:val="28"/>
        </w:rPr>
        <w:t xml:space="preserve">аменяется  пионерболом.  Это  объясняется  тем,  что  пионербол  не  требует </w:t>
      </w:r>
      <w:r>
        <w:rPr>
          <w:rFonts w:ascii="Times New Roman" w:hAnsi="Times New Roman" w:cs="Times New Roman"/>
          <w:sz w:val="28"/>
        </w:rPr>
        <w:t>к</w:t>
      </w:r>
      <w:r w:rsidRPr="00263232">
        <w:rPr>
          <w:rFonts w:ascii="Times New Roman" w:hAnsi="Times New Roman" w:cs="Times New Roman"/>
          <w:sz w:val="28"/>
        </w:rPr>
        <w:t xml:space="preserve">аких-либо специальных навыков. </w:t>
      </w:r>
    </w:p>
    <w:p w:rsidR="00341946" w:rsidRDefault="00263232" w:rsidP="00263232">
      <w:pPr>
        <w:spacing w:after="0" w:line="240" w:lineRule="auto"/>
        <w:ind w:firstLine="709"/>
        <w:contextualSpacing/>
        <w:jc w:val="both"/>
        <w:rPr>
          <w:rFonts w:ascii="Times New Roman" w:hAnsi="Times New Roman" w:cs="Times New Roman"/>
          <w:sz w:val="28"/>
          <w:szCs w:val="28"/>
        </w:rPr>
      </w:pPr>
      <w:r w:rsidRPr="00263232">
        <w:rPr>
          <w:rFonts w:ascii="Times New Roman" w:hAnsi="Times New Roman" w:cs="Times New Roman"/>
          <w:sz w:val="28"/>
        </w:rPr>
        <w:t xml:space="preserve">Игра в волейбол развивает мгновенную реакцию на зрительные и слуховые </w:t>
      </w:r>
      <w:r>
        <w:rPr>
          <w:rFonts w:ascii="Times New Roman" w:hAnsi="Times New Roman" w:cs="Times New Roman"/>
          <w:sz w:val="28"/>
        </w:rPr>
        <w:t>с</w:t>
      </w:r>
      <w:r w:rsidRPr="00263232">
        <w:rPr>
          <w:rFonts w:ascii="Times New Roman" w:hAnsi="Times New Roman" w:cs="Times New Roman"/>
          <w:sz w:val="28"/>
        </w:rPr>
        <w:t xml:space="preserve">игналы, повышает мышечное чувство и способность к быстрым чередованиям </w:t>
      </w:r>
      <w:r>
        <w:rPr>
          <w:rFonts w:ascii="Times New Roman" w:hAnsi="Times New Roman" w:cs="Times New Roman"/>
          <w:sz w:val="28"/>
        </w:rPr>
        <w:t>н</w:t>
      </w:r>
      <w:r w:rsidRPr="00263232">
        <w:rPr>
          <w:rFonts w:ascii="Times New Roman" w:hAnsi="Times New Roman" w:cs="Times New Roman"/>
          <w:sz w:val="28"/>
        </w:rPr>
        <w:t xml:space="preserve">апряжений,  и  расслаблений  мышц.  </w:t>
      </w:r>
      <w:r w:rsidR="005B6263">
        <w:rPr>
          <w:rFonts w:ascii="Times New Roman" w:hAnsi="Times New Roman" w:cs="Times New Roman"/>
          <w:sz w:val="28"/>
        </w:rPr>
        <w:t>Н</w:t>
      </w:r>
      <w:r w:rsidRPr="00263232">
        <w:rPr>
          <w:rFonts w:ascii="Times New Roman" w:hAnsi="Times New Roman" w:cs="Times New Roman"/>
          <w:sz w:val="28"/>
        </w:rPr>
        <w:t xml:space="preserve">ебольшой  объем  статических  усилий  и </w:t>
      </w:r>
      <w:r>
        <w:rPr>
          <w:rFonts w:ascii="Times New Roman" w:hAnsi="Times New Roman" w:cs="Times New Roman"/>
          <w:sz w:val="28"/>
        </w:rPr>
        <w:t>н</w:t>
      </w:r>
      <w:r w:rsidRPr="00263232">
        <w:rPr>
          <w:rFonts w:ascii="Times New Roman" w:hAnsi="Times New Roman" w:cs="Times New Roman"/>
          <w:sz w:val="28"/>
        </w:rPr>
        <w:t xml:space="preserve">агрузок  в  игре  благотворно  влияет  на  рост  юных  спортсменов.  Волейбол </w:t>
      </w:r>
      <w:r>
        <w:rPr>
          <w:rFonts w:ascii="Times New Roman" w:hAnsi="Times New Roman" w:cs="Times New Roman"/>
          <w:sz w:val="28"/>
        </w:rPr>
        <w:t>т</w:t>
      </w:r>
      <w:r w:rsidRPr="00263232">
        <w:rPr>
          <w:rFonts w:ascii="Times New Roman" w:hAnsi="Times New Roman" w:cs="Times New Roman"/>
          <w:sz w:val="28"/>
        </w:rPr>
        <w:t xml:space="preserve">ребует  от  занимающихся  максимального  проявления  физических </w:t>
      </w:r>
      <w:r>
        <w:rPr>
          <w:rFonts w:ascii="Times New Roman" w:hAnsi="Times New Roman" w:cs="Times New Roman"/>
          <w:sz w:val="28"/>
        </w:rPr>
        <w:t>в</w:t>
      </w:r>
      <w:r w:rsidRPr="00263232">
        <w:rPr>
          <w:rFonts w:ascii="Times New Roman" w:hAnsi="Times New Roman" w:cs="Times New Roman"/>
          <w:sz w:val="28"/>
        </w:rPr>
        <w:t xml:space="preserve">озможностей,  волевых  усилий  и  умения  пользоваться  приобретенными </w:t>
      </w:r>
      <w:r>
        <w:rPr>
          <w:rFonts w:ascii="Times New Roman" w:hAnsi="Times New Roman" w:cs="Times New Roman"/>
          <w:sz w:val="28"/>
        </w:rPr>
        <w:t>н</w:t>
      </w:r>
      <w:r w:rsidRPr="00263232">
        <w:rPr>
          <w:rFonts w:ascii="Times New Roman" w:hAnsi="Times New Roman" w:cs="Times New Roman"/>
          <w:sz w:val="28"/>
        </w:rPr>
        <w:t xml:space="preserve">авыками.  В  процессе  игровой  деятельности  занимающиеся  проявляют </w:t>
      </w:r>
      <w:r>
        <w:rPr>
          <w:rFonts w:ascii="Times New Roman" w:hAnsi="Times New Roman" w:cs="Times New Roman"/>
          <w:sz w:val="28"/>
        </w:rPr>
        <w:t>п</w:t>
      </w:r>
      <w:r w:rsidRPr="00263232">
        <w:rPr>
          <w:rFonts w:ascii="Times New Roman" w:hAnsi="Times New Roman" w:cs="Times New Roman"/>
          <w:sz w:val="28"/>
        </w:rPr>
        <w:t xml:space="preserve">оложительные  эмоции,  жизнерадостность,  бодрость,  инициативу,  желание </w:t>
      </w:r>
      <w:r>
        <w:rPr>
          <w:rFonts w:ascii="Times New Roman" w:hAnsi="Times New Roman" w:cs="Times New Roman"/>
          <w:sz w:val="28"/>
        </w:rPr>
        <w:t>п</w:t>
      </w:r>
      <w:r w:rsidRPr="00263232">
        <w:rPr>
          <w:rFonts w:ascii="Times New Roman" w:hAnsi="Times New Roman" w:cs="Times New Roman"/>
          <w:sz w:val="28"/>
        </w:rPr>
        <w:t xml:space="preserve">обедить.  Благодаря  своей  эмоциональности  данная  игра  представляет  собой </w:t>
      </w:r>
      <w:r>
        <w:rPr>
          <w:rFonts w:ascii="Times New Roman" w:hAnsi="Times New Roman" w:cs="Times New Roman"/>
          <w:sz w:val="28"/>
        </w:rPr>
        <w:t>с</w:t>
      </w:r>
      <w:r w:rsidRPr="00263232">
        <w:rPr>
          <w:rFonts w:ascii="Times New Roman" w:hAnsi="Times New Roman" w:cs="Times New Roman"/>
          <w:sz w:val="28"/>
        </w:rPr>
        <w:t>редство не только физического развития, но и активного отдыха.</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обучения  по  программе  составляет  6  лет  для базового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 15 августа </w:t>
      </w:r>
      <w:r w:rsidRPr="00341946">
        <w:rPr>
          <w:rFonts w:ascii="Times New Roman" w:hAnsi="Times New Roman" w:cs="Times New Roman"/>
          <w:sz w:val="28"/>
          <w:szCs w:val="28"/>
        </w:rPr>
        <w:lastRenderedPageBreak/>
        <w:t>по 15 сентября).  Спортивный  сезон  начинается  с  осени.  Программа может быть реализована в сокращенные сроки.</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Таблица 1 – Соотношения минимального возраста и количества обучающихся уровню обучения</w:t>
      </w:r>
    </w:p>
    <w:tbl>
      <w:tblPr>
        <w:tblStyle w:val="a4"/>
        <w:tblW w:w="9464" w:type="dxa"/>
        <w:tblLayout w:type="fixed"/>
        <w:tblLook w:val="04A0" w:firstRow="1" w:lastRow="0" w:firstColumn="1" w:lastColumn="0" w:noHBand="0" w:noVBand="1"/>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БУ-1</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9-10</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15</w:t>
            </w:r>
            <w:r>
              <w:rPr>
                <w:rFonts w:ascii="Times New Roman" w:eastAsia="Times New Roman" w:hAnsi="Times New Roman" w:cs="Times New Roman"/>
                <w:sz w:val="27"/>
              </w:rPr>
              <w:t>-25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БУ-2</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10-11</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w:t>
            </w:r>
            <w:r>
              <w:rPr>
                <w:rFonts w:ascii="Times New Roman" w:eastAsia="Times New Roman" w:hAnsi="Times New Roman" w:cs="Times New Roman"/>
                <w:sz w:val="27"/>
              </w:rPr>
              <w:t>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БУ-3</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11-12</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БУ-4</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12-13</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БУ-5</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13-14</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w:t>
            </w:r>
            <w:r>
              <w:rPr>
                <w:rFonts w:ascii="Times New Roman" w:eastAsia="Times New Roman" w:hAnsi="Times New Roman" w:cs="Times New Roman"/>
                <w:b/>
                <w:kern w:val="28"/>
                <w:sz w:val="28"/>
                <w:szCs w:val="28"/>
              </w:rPr>
              <w:t>6</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14-15</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  предметной  области  «теоретические  основы  физической  культуры  и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истории развития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места и роли физической культуры и спорта в современном обществе;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законодательства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знания, умения и навыки гигиены;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режима  дня,  основ  закаливания  организма,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здорового питания;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«общая  физическая  подготовка»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общеподготовительных,  общеразвивающих  физических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социально-значимых качеств личности;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получение коммуникативных навыков, опыта работы в команде (группе);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проектной и творческой деятельности.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«вид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  овладение  основами  техники  и  тактики  избранного вида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 нагрузок;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требований  к  оборудованию,  инвентарю  и  спортивной  экипировке  в избранном виде спорта; 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341946" w:rsidRPr="00341946" w:rsidRDefault="001243E8" w:rsidP="00341946">
      <w:pPr>
        <w:pStyle w:val="a3"/>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341946" w:rsidRPr="00341946">
        <w:rPr>
          <w:rFonts w:ascii="Times New Roman" w:hAnsi="Times New Roman" w:cs="Times New Roman"/>
          <w:b/>
          <w:sz w:val="28"/>
          <w:szCs w:val="28"/>
        </w:rPr>
        <w:t>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BD7B5C">
        <w:rPr>
          <w:rFonts w:ascii="Times New Roman" w:hAnsi="Times New Roman" w:cs="Times New Roman"/>
          <w:sz w:val="28"/>
          <w:szCs w:val="28"/>
        </w:rPr>
        <w:t>волейбола</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BD7B5C">
        <w:rPr>
          <w:rFonts w:ascii="Times New Roman" w:hAnsi="Times New Roman" w:cs="Times New Roman"/>
          <w:sz w:val="28"/>
          <w:szCs w:val="28"/>
        </w:rPr>
        <w:t>волейбола</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Pr="00F256DA" w:rsidRDefault="00E650BF" w:rsidP="00E650BF">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tbl>
      <w:tblPr>
        <w:tblStyle w:val="a4"/>
        <w:tblW w:w="16727" w:type="dxa"/>
        <w:tblInd w:w="-601" w:type="dxa"/>
        <w:tblLayout w:type="fixed"/>
        <w:tblLook w:val="04A0" w:firstRow="1" w:lastRow="0" w:firstColumn="1" w:lastColumn="0" w:noHBand="0" w:noVBand="1"/>
      </w:tblPr>
      <w:tblGrid>
        <w:gridCol w:w="283"/>
        <w:gridCol w:w="421"/>
        <w:gridCol w:w="284"/>
        <w:gridCol w:w="284"/>
        <w:gridCol w:w="283"/>
        <w:gridCol w:w="284"/>
        <w:gridCol w:w="236"/>
        <w:gridCol w:w="236"/>
        <w:gridCol w:w="236"/>
        <w:gridCol w:w="284"/>
        <w:gridCol w:w="283"/>
        <w:gridCol w:w="284"/>
        <w:gridCol w:w="284"/>
        <w:gridCol w:w="283"/>
        <w:gridCol w:w="284"/>
        <w:gridCol w:w="283"/>
        <w:gridCol w:w="284"/>
        <w:gridCol w:w="283"/>
        <w:gridCol w:w="284"/>
        <w:gridCol w:w="283"/>
        <w:gridCol w:w="284"/>
        <w:gridCol w:w="284"/>
        <w:gridCol w:w="284"/>
        <w:gridCol w:w="283"/>
        <w:gridCol w:w="236"/>
        <w:gridCol w:w="236"/>
        <w:gridCol w:w="237"/>
        <w:gridCol w:w="237"/>
        <w:gridCol w:w="237"/>
        <w:gridCol w:w="236"/>
        <w:gridCol w:w="237"/>
        <w:gridCol w:w="330"/>
        <w:gridCol w:w="237"/>
        <w:gridCol w:w="236"/>
        <w:gridCol w:w="236"/>
        <w:gridCol w:w="237"/>
        <w:gridCol w:w="283"/>
        <w:gridCol w:w="236"/>
        <w:gridCol w:w="236"/>
        <w:gridCol w:w="237"/>
        <w:gridCol w:w="236"/>
        <w:gridCol w:w="218"/>
        <w:gridCol w:w="18"/>
        <w:gridCol w:w="236"/>
        <w:gridCol w:w="238"/>
        <w:gridCol w:w="283"/>
        <w:gridCol w:w="331"/>
        <w:gridCol w:w="238"/>
        <w:gridCol w:w="284"/>
        <w:gridCol w:w="236"/>
        <w:gridCol w:w="236"/>
        <w:gridCol w:w="236"/>
        <w:gridCol w:w="236"/>
        <w:gridCol w:w="236"/>
        <w:gridCol w:w="237"/>
        <w:gridCol w:w="284"/>
        <w:gridCol w:w="283"/>
        <w:gridCol w:w="284"/>
        <w:gridCol w:w="236"/>
        <w:gridCol w:w="282"/>
        <w:gridCol w:w="283"/>
        <w:gridCol w:w="284"/>
        <w:gridCol w:w="236"/>
        <w:gridCol w:w="331"/>
      </w:tblGrid>
      <w:tr w:rsidR="00304C7B" w:rsidRPr="00DC6445" w:rsidTr="00304C7B">
        <w:trPr>
          <w:cantSplit/>
          <w:trHeight w:val="197"/>
        </w:trPr>
        <w:tc>
          <w:tcPr>
            <w:tcW w:w="283" w:type="dxa"/>
            <w:vMerge w:val="restart"/>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Год обучение</w:t>
            </w:r>
          </w:p>
        </w:tc>
        <w:tc>
          <w:tcPr>
            <w:tcW w:w="1272" w:type="dxa"/>
            <w:gridSpan w:val="4"/>
            <w:vAlign w:val="center"/>
          </w:tcPr>
          <w:p w:rsidR="00304C7B" w:rsidRPr="00DC6445" w:rsidRDefault="00304C7B"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Сентябрь</w:t>
            </w:r>
          </w:p>
        </w:tc>
        <w:tc>
          <w:tcPr>
            <w:tcW w:w="284" w:type="dxa"/>
            <w:vMerge w:val="restart"/>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27.09-03.10</w:t>
            </w:r>
          </w:p>
        </w:tc>
        <w:tc>
          <w:tcPr>
            <w:tcW w:w="992" w:type="dxa"/>
            <w:gridSpan w:val="4"/>
            <w:vAlign w:val="center"/>
          </w:tcPr>
          <w:p w:rsidR="00304C7B" w:rsidRPr="00DC6445" w:rsidRDefault="00304C7B" w:rsidP="006A6D85">
            <w:pPr>
              <w:ind w:right="113"/>
              <w:jc w:val="center"/>
              <w:rPr>
                <w:rFonts w:ascii="Times New Roman" w:hAnsi="Times New Roman" w:cs="Times New Roman"/>
                <w:b/>
                <w:sz w:val="16"/>
                <w:szCs w:val="16"/>
              </w:rPr>
            </w:pPr>
            <w:r w:rsidRPr="00DC6445">
              <w:rPr>
                <w:rFonts w:ascii="Times New Roman" w:hAnsi="Times New Roman" w:cs="Times New Roman"/>
                <w:b/>
                <w:sz w:val="16"/>
                <w:szCs w:val="16"/>
              </w:rPr>
              <w:t>Октябрь</w:t>
            </w:r>
          </w:p>
        </w:tc>
        <w:tc>
          <w:tcPr>
            <w:tcW w:w="1134" w:type="dxa"/>
            <w:gridSpan w:val="4"/>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Ноябрь</w:t>
            </w:r>
          </w:p>
        </w:tc>
        <w:tc>
          <w:tcPr>
            <w:tcW w:w="284" w:type="dxa"/>
            <w:vMerge w:val="restart"/>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29.11-05.12</w:t>
            </w:r>
          </w:p>
        </w:tc>
        <w:tc>
          <w:tcPr>
            <w:tcW w:w="1134" w:type="dxa"/>
            <w:gridSpan w:val="4"/>
            <w:vAlign w:val="center"/>
          </w:tcPr>
          <w:p w:rsidR="00304C7B" w:rsidRPr="00DC6445" w:rsidRDefault="00304C7B"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Декабрь</w:t>
            </w:r>
          </w:p>
        </w:tc>
        <w:tc>
          <w:tcPr>
            <w:tcW w:w="283" w:type="dxa"/>
            <w:vMerge w:val="restart"/>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27-12-02.01.2022</w:t>
            </w:r>
          </w:p>
        </w:tc>
        <w:tc>
          <w:tcPr>
            <w:tcW w:w="1135" w:type="dxa"/>
            <w:gridSpan w:val="4"/>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Январь</w:t>
            </w:r>
          </w:p>
        </w:tc>
        <w:tc>
          <w:tcPr>
            <w:tcW w:w="236" w:type="dxa"/>
            <w:vMerge w:val="restart"/>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31.01-06.02</w:t>
            </w:r>
          </w:p>
        </w:tc>
        <w:tc>
          <w:tcPr>
            <w:tcW w:w="710" w:type="dxa"/>
            <w:gridSpan w:val="3"/>
            <w:vAlign w:val="center"/>
          </w:tcPr>
          <w:p w:rsidR="00304C7B" w:rsidRPr="00DC6445" w:rsidRDefault="00304C7B" w:rsidP="006A6D85">
            <w:pPr>
              <w:ind w:right="113"/>
              <w:rPr>
                <w:rFonts w:ascii="Times New Roman" w:hAnsi="Times New Roman" w:cs="Times New Roman"/>
                <w:b/>
                <w:sz w:val="16"/>
                <w:szCs w:val="16"/>
              </w:rPr>
            </w:pPr>
            <w:r w:rsidRPr="00DC6445">
              <w:rPr>
                <w:rFonts w:ascii="Times New Roman" w:hAnsi="Times New Roman" w:cs="Times New Roman"/>
                <w:b/>
                <w:sz w:val="16"/>
                <w:szCs w:val="16"/>
              </w:rPr>
              <w:t>Февраль</w:t>
            </w:r>
          </w:p>
        </w:tc>
        <w:tc>
          <w:tcPr>
            <w:tcW w:w="237" w:type="dxa"/>
            <w:vMerge w:val="restart"/>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28-06.03</w:t>
            </w:r>
          </w:p>
        </w:tc>
        <w:tc>
          <w:tcPr>
            <w:tcW w:w="803" w:type="dxa"/>
            <w:gridSpan w:val="3"/>
            <w:vAlign w:val="center"/>
          </w:tcPr>
          <w:p w:rsidR="00304C7B" w:rsidRPr="00DC6445" w:rsidRDefault="00304C7B"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Март</w:t>
            </w:r>
          </w:p>
        </w:tc>
        <w:tc>
          <w:tcPr>
            <w:tcW w:w="237" w:type="dxa"/>
            <w:vMerge w:val="restart"/>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28-03,04</w:t>
            </w:r>
          </w:p>
        </w:tc>
        <w:tc>
          <w:tcPr>
            <w:tcW w:w="236" w:type="dxa"/>
            <w:vMerge w:val="restart"/>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highlight w:val="yellow"/>
              </w:rPr>
            </w:pPr>
          </w:p>
        </w:tc>
        <w:tc>
          <w:tcPr>
            <w:tcW w:w="756" w:type="dxa"/>
            <w:gridSpan w:val="3"/>
            <w:vAlign w:val="center"/>
          </w:tcPr>
          <w:p w:rsidR="00304C7B" w:rsidRPr="00DC6445" w:rsidRDefault="00304C7B" w:rsidP="006A6D85">
            <w:pPr>
              <w:pStyle w:val="ab"/>
              <w:ind w:left="0" w:right="-114"/>
              <w:jc w:val="center"/>
              <w:rPr>
                <w:rFonts w:ascii="Times New Roman" w:hAnsi="Times New Roman" w:cs="Times New Roman"/>
                <w:b/>
                <w:sz w:val="16"/>
                <w:szCs w:val="16"/>
              </w:rPr>
            </w:pPr>
            <w:r w:rsidRPr="00DC6445">
              <w:rPr>
                <w:rFonts w:ascii="Times New Roman" w:hAnsi="Times New Roman" w:cs="Times New Roman"/>
                <w:b/>
                <w:sz w:val="16"/>
                <w:szCs w:val="16"/>
              </w:rPr>
              <w:t>Апрель</w:t>
            </w:r>
          </w:p>
        </w:tc>
        <w:tc>
          <w:tcPr>
            <w:tcW w:w="236" w:type="dxa"/>
            <w:vMerge w:val="restart"/>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25.04-01.05</w:t>
            </w:r>
          </w:p>
        </w:tc>
        <w:tc>
          <w:tcPr>
            <w:tcW w:w="927" w:type="dxa"/>
            <w:gridSpan w:val="4"/>
            <w:vAlign w:val="center"/>
          </w:tcPr>
          <w:p w:rsidR="00304C7B" w:rsidRPr="00DC6445" w:rsidRDefault="00304C7B"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Май</w:t>
            </w:r>
          </w:p>
        </w:tc>
        <w:tc>
          <w:tcPr>
            <w:tcW w:w="254" w:type="dxa"/>
            <w:gridSpan w:val="2"/>
            <w:vAlign w:val="center"/>
          </w:tcPr>
          <w:p w:rsidR="00304C7B" w:rsidRPr="00DC6445" w:rsidRDefault="00304C7B" w:rsidP="006A6D85">
            <w:pPr>
              <w:pStyle w:val="ab"/>
              <w:ind w:left="0"/>
              <w:jc w:val="center"/>
              <w:rPr>
                <w:rFonts w:ascii="Times New Roman" w:hAnsi="Times New Roman" w:cs="Times New Roman"/>
                <w:b/>
                <w:sz w:val="16"/>
                <w:szCs w:val="16"/>
              </w:rPr>
            </w:pPr>
          </w:p>
        </w:tc>
        <w:tc>
          <w:tcPr>
            <w:tcW w:w="852" w:type="dxa"/>
            <w:gridSpan w:val="3"/>
            <w:vAlign w:val="center"/>
          </w:tcPr>
          <w:p w:rsidR="00304C7B" w:rsidRPr="00DC6445" w:rsidRDefault="00304C7B" w:rsidP="006A6D85">
            <w:pPr>
              <w:pStyle w:val="ab"/>
              <w:ind w:left="0" w:right="-154"/>
              <w:jc w:val="center"/>
              <w:rPr>
                <w:rFonts w:ascii="Times New Roman" w:hAnsi="Times New Roman" w:cs="Times New Roman"/>
                <w:b/>
                <w:sz w:val="16"/>
                <w:szCs w:val="16"/>
              </w:rPr>
            </w:pPr>
            <w:r w:rsidRPr="00DC6445">
              <w:rPr>
                <w:rFonts w:ascii="Times New Roman" w:hAnsi="Times New Roman" w:cs="Times New Roman"/>
                <w:b/>
                <w:sz w:val="16"/>
                <w:szCs w:val="16"/>
              </w:rPr>
              <w:t>Июнь</w:t>
            </w:r>
          </w:p>
        </w:tc>
        <w:tc>
          <w:tcPr>
            <w:tcW w:w="238" w:type="dxa"/>
            <w:vMerge w:val="restart"/>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27-03</w:t>
            </w:r>
          </w:p>
        </w:tc>
        <w:tc>
          <w:tcPr>
            <w:tcW w:w="284" w:type="dxa"/>
            <w:vMerge w:val="restart"/>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p>
        </w:tc>
        <w:tc>
          <w:tcPr>
            <w:tcW w:w="944" w:type="dxa"/>
            <w:gridSpan w:val="4"/>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Июль</w:t>
            </w:r>
          </w:p>
        </w:tc>
        <w:tc>
          <w:tcPr>
            <w:tcW w:w="1040" w:type="dxa"/>
            <w:gridSpan w:val="4"/>
            <w:vAlign w:val="center"/>
          </w:tcPr>
          <w:p w:rsidR="00304C7B" w:rsidRPr="00DC6445" w:rsidRDefault="00304C7B"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Август</w:t>
            </w:r>
          </w:p>
        </w:tc>
        <w:tc>
          <w:tcPr>
            <w:tcW w:w="1936" w:type="dxa"/>
            <w:gridSpan w:val="7"/>
          </w:tcPr>
          <w:p w:rsidR="00304C7B" w:rsidRPr="00DC6445" w:rsidRDefault="00304C7B"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Сводные данные</w:t>
            </w:r>
          </w:p>
        </w:tc>
      </w:tr>
      <w:tr w:rsidR="00304C7B" w:rsidRPr="00DC6445" w:rsidTr="00304C7B">
        <w:trPr>
          <w:cantSplit/>
          <w:trHeight w:val="2397"/>
        </w:trPr>
        <w:tc>
          <w:tcPr>
            <w:tcW w:w="283" w:type="dxa"/>
            <w:vMerge/>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42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01-05</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06-12</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13-19</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20-26</w:t>
            </w:r>
          </w:p>
        </w:tc>
        <w:tc>
          <w:tcPr>
            <w:tcW w:w="284" w:type="dxa"/>
            <w:vMerge/>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04-10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11-17</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18-24</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25-31.10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01-07</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08-14</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15-21</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22-28</w:t>
            </w:r>
          </w:p>
        </w:tc>
        <w:tc>
          <w:tcPr>
            <w:tcW w:w="284" w:type="dxa"/>
            <w:vMerge/>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06-12</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13-19</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20-26</w:t>
            </w:r>
          </w:p>
        </w:tc>
        <w:tc>
          <w:tcPr>
            <w:tcW w:w="283" w:type="dxa"/>
            <w:vMerge/>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03-09</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10-16</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17-23</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24-30</w:t>
            </w:r>
          </w:p>
        </w:tc>
        <w:tc>
          <w:tcPr>
            <w:tcW w:w="236" w:type="dxa"/>
            <w:vMerge/>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07-13</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14-20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21-27</w:t>
            </w:r>
          </w:p>
        </w:tc>
        <w:tc>
          <w:tcPr>
            <w:tcW w:w="237" w:type="dxa"/>
            <w:vMerge/>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07-13</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14-20</w:t>
            </w:r>
          </w:p>
        </w:tc>
        <w:tc>
          <w:tcPr>
            <w:tcW w:w="330"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21-27</w:t>
            </w:r>
          </w:p>
        </w:tc>
        <w:tc>
          <w:tcPr>
            <w:tcW w:w="237" w:type="dxa"/>
            <w:vMerge/>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p>
        </w:tc>
        <w:tc>
          <w:tcPr>
            <w:tcW w:w="236" w:type="dxa"/>
            <w:vMerge/>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highlight w:val="yellow"/>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04-10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11-17</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18-24</w:t>
            </w:r>
          </w:p>
        </w:tc>
        <w:tc>
          <w:tcPr>
            <w:tcW w:w="236" w:type="dxa"/>
            <w:vMerge/>
            <w:vAlign w:val="center"/>
          </w:tcPr>
          <w:p w:rsidR="00304C7B" w:rsidRPr="00DC6445" w:rsidRDefault="00304C7B" w:rsidP="006A6D85">
            <w:pPr>
              <w:pStyle w:val="ab"/>
              <w:ind w:left="0"/>
              <w:jc w:val="center"/>
              <w:rPr>
                <w:rFonts w:ascii="Times New Roman" w:hAnsi="Times New Roman" w:cs="Times New Roman"/>
                <w:b/>
                <w:sz w:val="16"/>
                <w:szCs w:val="16"/>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02-08</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09-15</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16-22</w:t>
            </w:r>
          </w:p>
        </w:tc>
        <w:tc>
          <w:tcPr>
            <w:tcW w:w="236" w:type="dxa"/>
            <w:gridSpan w:val="2"/>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23-29</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30.05-05.06</w:t>
            </w:r>
          </w:p>
        </w:tc>
        <w:tc>
          <w:tcPr>
            <w:tcW w:w="238"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06-12</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13-19</w:t>
            </w:r>
          </w:p>
        </w:tc>
        <w:tc>
          <w:tcPr>
            <w:tcW w:w="33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20-26</w:t>
            </w:r>
          </w:p>
        </w:tc>
        <w:tc>
          <w:tcPr>
            <w:tcW w:w="238" w:type="dxa"/>
            <w:vMerge/>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p>
        </w:tc>
        <w:tc>
          <w:tcPr>
            <w:tcW w:w="284" w:type="dxa"/>
            <w:vMerge/>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04-10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18-24</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25-31</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01-07</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08-14</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15-21</w:t>
            </w:r>
          </w:p>
        </w:tc>
        <w:tc>
          <w:tcPr>
            <w:tcW w:w="283" w:type="dxa"/>
            <w:textDirection w:val="btLr"/>
            <w:vAlign w:val="bottom"/>
          </w:tcPr>
          <w:p w:rsidR="00304C7B" w:rsidRPr="00DC6445" w:rsidRDefault="00304C7B" w:rsidP="006A6D85">
            <w:pPr>
              <w:pStyle w:val="ab"/>
              <w:ind w:left="113" w:right="113"/>
              <w:jc w:val="center"/>
              <w:rPr>
                <w:rFonts w:ascii="Times New Roman" w:hAnsi="Times New Roman" w:cs="Times New Roman"/>
                <w:b/>
                <w:sz w:val="16"/>
                <w:szCs w:val="16"/>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Cs/>
                <w:i/>
                <w:iCs/>
                <w:sz w:val="16"/>
                <w:szCs w:val="18"/>
              </w:rPr>
            </w:pPr>
            <w:r w:rsidRPr="00DC6445">
              <w:rPr>
                <w:rFonts w:ascii="Times New Roman" w:hAnsi="Times New Roman" w:cs="Times New Roman"/>
                <w:bCs/>
                <w:i/>
                <w:iCs/>
                <w:sz w:val="16"/>
                <w:szCs w:val="18"/>
              </w:rPr>
              <w:t>Аудиторные занятия</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Практические занятия</w:t>
            </w:r>
          </w:p>
        </w:tc>
        <w:tc>
          <w:tcPr>
            <w:tcW w:w="282" w:type="dxa"/>
            <w:textDirection w:val="btLr"/>
            <w:vAlign w:val="center"/>
          </w:tcPr>
          <w:p w:rsidR="00304C7B" w:rsidRPr="00DC6445" w:rsidRDefault="00304C7B"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Самостоятельная работа</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Промежуточная аттестация</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Итоговая аттестация</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Каникулы</w:t>
            </w:r>
          </w:p>
        </w:tc>
        <w:tc>
          <w:tcPr>
            <w:tcW w:w="331" w:type="dxa"/>
            <w:textDirection w:val="btLr"/>
            <w:vAlign w:val="center"/>
          </w:tcPr>
          <w:p w:rsidR="00304C7B" w:rsidRPr="00DC6445" w:rsidRDefault="00304C7B"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Всего</w:t>
            </w:r>
          </w:p>
        </w:tc>
      </w:tr>
      <w:tr w:rsidR="00304C7B" w:rsidRPr="00DC6445" w:rsidTr="00304C7B">
        <w:trPr>
          <w:cantSplit/>
          <w:trHeight w:val="573"/>
        </w:trPr>
        <w:tc>
          <w:tcPr>
            <w:tcW w:w="283" w:type="dxa"/>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42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304C7B" w:rsidRPr="00232F03" w:rsidRDefault="00304C7B" w:rsidP="006A6D85">
            <w:pPr>
              <w:pStyle w:val="a3"/>
              <w:jc w:val="center"/>
              <w:rPr>
                <w:rFonts w:ascii="Times New Roman" w:hAnsi="Times New Roman" w:cs="Times New Roman"/>
                <w:b/>
                <w:sz w:val="16"/>
              </w:rPr>
            </w:pPr>
          </w:p>
          <w:p w:rsidR="00304C7B" w:rsidRPr="00232F03" w:rsidRDefault="00304C7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0"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252</w:t>
            </w:r>
          </w:p>
        </w:tc>
      </w:tr>
      <w:tr w:rsidR="00304C7B" w:rsidRPr="00DC6445" w:rsidTr="00304C7B">
        <w:trPr>
          <w:cantSplit/>
          <w:trHeight w:val="411"/>
        </w:trPr>
        <w:tc>
          <w:tcPr>
            <w:tcW w:w="283" w:type="dxa"/>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cPr>
          <w:p w:rsidR="00304C7B" w:rsidRPr="00232F03" w:rsidRDefault="00304C7B" w:rsidP="006A6D85">
            <w:pPr>
              <w:pStyle w:val="a3"/>
              <w:jc w:val="center"/>
              <w:rPr>
                <w:rFonts w:ascii="Times New Roman" w:hAnsi="Times New Roman" w:cs="Times New Roman"/>
                <w:b/>
                <w:sz w:val="16"/>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0"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23</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cantSplit/>
          <w:trHeight w:val="671"/>
        </w:trPr>
        <w:tc>
          <w:tcPr>
            <w:tcW w:w="283" w:type="dxa"/>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304C7B" w:rsidRPr="00232F03" w:rsidRDefault="00304C7B" w:rsidP="006A6D85">
            <w:pPr>
              <w:pStyle w:val="a3"/>
              <w:jc w:val="center"/>
              <w:rPr>
                <w:rFonts w:ascii="Times New Roman" w:hAnsi="Times New Roman" w:cs="Times New Roman"/>
                <w:b/>
                <w:sz w:val="16"/>
              </w:rPr>
            </w:pPr>
          </w:p>
          <w:p w:rsidR="00304C7B" w:rsidRPr="00232F03" w:rsidRDefault="00304C7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4</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330"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highlight w:val="yellow"/>
                <w:lang w:val="en-US"/>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225</w:t>
            </w:r>
          </w:p>
        </w:tc>
        <w:tc>
          <w:tcPr>
            <w:tcW w:w="282"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cantSplit/>
          <w:trHeight w:val="422"/>
        </w:trPr>
        <w:tc>
          <w:tcPr>
            <w:tcW w:w="283" w:type="dxa"/>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cPr>
          <w:p w:rsidR="00304C7B" w:rsidRPr="00232F03" w:rsidRDefault="00304C7B" w:rsidP="006A6D85">
            <w:pPr>
              <w:pStyle w:val="a3"/>
              <w:jc w:val="center"/>
              <w:rPr>
                <w:rFonts w:ascii="Times New Roman" w:hAnsi="Times New Roman" w:cs="Times New Roman"/>
                <w:b/>
                <w:sz w:val="16"/>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0"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cantSplit/>
          <w:trHeight w:val="427"/>
        </w:trPr>
        <w:tc>
          <w:tcPr>
            <w:tcW w:w="283" w:type="dxa"/>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cPr>
          <w:p w:rsidR="00304C7B" w:rsidRPr="00232F03" w:rsidRDefault="00304C7B" w:rsidP="006A6D85">
            <w:pPr>
              <w:pStyle w:val="a3"/>
              <w:jc w:val="center"/>
              <w:rPr>
                <w:rFonts w:ascii="Times New Roman" w:hAnsi="Times New Roman" w:cs="Times New Roman"/>
                <w:b/>
                <w:sz w:val="16"/>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0"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cantSplit/>
          <w:trHeight w:val="403"/>
        </w:trPr>
        <w:tc>
          <w:tcPr>
            <w:tcW w:w="283" w:type="dxa"/>
            <w:textDirection w:val="btLr"/>
          </w:tcPr>
          <w:p w:rsidR="00304C7B" w:rsidRPr="00DC6445" w:rsidRDefault="00304C7B" w:rsidP="006A6D85">
            <w:pPr>
              <w:pStyle w:val="ab"/>
              <w:ind w:left="113" w:right="113"/>
              <w:jc w:val="center"/>
              <w:rPr>
                <w:rFonts w:ascii="Times New Roman" w:hAnsi="Times New Roman" w:cs="Times New Roman"/>
                <w:b/>
                <w:sz w:val="16"/>
                <w:szCs w:val="18"/>
              </w:rPr>
            </w:pPr>
          </w:p>
        </w:tc>
        <w:tc>
          <w:tcPr>
            <w:tcW w:w="42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cPr>
          <w:p w:rsidR="00304C7B" w:rsidRPr="00232F03" w:rsidRDefault="00304C7B" w:rsidP="006A6D85">
            <w:pPr>
              <w:pStyle w:val="a3"/>
              <w:jc w:val="center"/>
              <w:rPr>
                <w:rFonts w:ascii="Times New Roman" w:hAnsi="Times New Roman" w:cs="Times New Roman"/>
                <w:b/>
                <w:sz w:val="16"/>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0"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cantSplit/>
          <w:trHeight w:val="197"/>
        </w:trPr>
        <w:tc>
          <w:tcPr>
            <w:tcW w:w="283" w:type="dxa"/>
            <w:textDirection w:val="btLr"/>
          </w:tcPr>
          <w:p w:rsidR="00304C7B" w:rsidRPr="00DC6445" w:rsidRDefault="00304C7B" w:rsidP="006A6D85">
            <w:pPr>
              <w:pStyle w:val="ab"/>
              <w:ind w:left="113" w:right="113"/>
              <w:jc w:val="center"/>
              <w:rPr>
                <w:rFonts w:ascii="Times New Roman" w:hAnsi="Times New Roman" w:cs="Times New Roman"/>
                <w:b/>
                <w:sz w:val="16"/>
                <w:szCs w:val="18"/>
              </w:rPr>
            </w:pPr>
          </w:p>
        </w:tc>
        <w:tc>
          <w:tcPr>
            <w:tcW w:w="42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cPr>
          <w:p w:rsidR="00304C7B" w:rsidRPr="00232F03" w:rsidRDefault="00304C7B" w:rsidP="006A6D85">
            <w:pPr>
              <w:pStyle w:val="a3"/>
              <w:jc w:val="center"/>
              <w:rPr>
                <w:rFonts w:ascii="Times New Roman" w:hAnsi="Times New Roman" w:cs="Times New Roman"/>
                <w:b/>
                <w:sz w:val="16"/>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0"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cantSplit/>
          <w:trHeight w:val="415"/>
        </w:trPr>
        <w:tc>
          <w:tcPr>
            <w:tcW w:w="283" w:type="dxa"/>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42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304C7B" w:rsidRPr="00232F03" w:rsidRDefault="00304C7B" w:rsidP="006A6D85">
            <w:pPr>
              <w:pStyle w:val="a3"/>
              <w:jc w:val="center"/>
              <w:rPr>
                <w:rFonts w:ascii="Times New Roman" w:hAnsi="Times New Roman" w:cs="Times New Roman"/>
                <w:b/>
                <w:sz w:val="16"/>
              </w:rPr>
            </w:pPr>
          </w:p>
          <w:p w:rsidR="00304C7B" w:rsidRPr="00232F03" w:rsidRDefault="00304C7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0"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252</w:t>
            </w:r>
          </w:p>
        </w:tc>
      </w:tr>
      <w:tr w:rsidR="00304C7B" w:rsidRPr="00DC6445" w:rsidTr="00304C7B">
        <w:trPr>
          <w:cantSplit/>
          <w:trHeight w:val="558"/>
        </w:trPr>
        <w:tc>
          <w:tcPr>
            <w:tcW w:w="283" w:type="dxa"/>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cPr>
          <w:p w:rsidR="00304C7B" w:rsidRPr="00232F03" w:rsidRDefault="00304C7B" w:rsidP="006A6D85">
            <w:pPr>
              <w:pStyle w:val="a3"/>
              <w:jc w:val="center"/>
              <w:rPr>
                <w:rFonts w:ascii="Times New Roman" w:hAnsi="Times New Roman" w:cs="Times New Roman"/>
                <w:b/>
                <w:sz w:val="16"/>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0"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23</w:t>
            </w:r>
          </w:p>
        </w:tc>
        <w:tc>
          <w:tcPr>
            <w:tcW w:w="236"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cantSplit/>
          <w:trHeight w:val="564"/>
        </w:trPr>
        <w:tc>
          <w:tcPr>
            <w:tcW w:w="283" w:type="dxa"/>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4</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304C7B" w:rsidRPr="00232F03" w:rsidRDefault="00304C7B" w:rsidP="006A6D85">
            <w:pPr>
              <w:pStyle w:val="a3"/>
              <w:jc w:val="center"/>
              <w:rPr>
                <w:rFonts w:ascii="Times New Roman" w:hAnsi="Times New Roman" w:cs="Times New Roman"/>
                <w:b/>
                <w:sz w:val="16"/>
              </w:rPr>
            </w:pPr>
          </w:p>
          <w:p w:rsidR="00304C7B" w:rsidRPr="00232F03" w:rsidRDefault="00304C7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4</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330"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225</w:t>
            </w:r>
          </w:p>
        </w:tc>
        <w:tc>
          <w:tcPr>
            <w:tcW w:w="282"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cantSplit/>
          <w:trHeight w:val="429"/>
        </w:trPr>
        <w:tc>
          <w:tcPr>
            <w:tcW w:w="283" w:type="dxa"/>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cPr>
          <w:p w:rsidR="00304C7B" w:rsidRPr="00232F03" w:rsidRDefault="00304C7B" w:rsidP="006A6D85">
            <w:pPr>
              <w:pStyle w:val="a3"/>
              <w:jc w:val="center"/>
              <w:rPr>
                <w:rFonts w:ascii="Times New Roman" w:hAnsi="Times New Roman" w:cs="Times New Roman"/>
                <w:b/>
                <w:sz w:val="16"/>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0"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w:t>
            </w:r>
          </w:p>
        </w:tc>
        <w:tc>
          <w:tcPr>
            <w:tcW w:w="283"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cantSplit/>
          <w:trHeight w:val="404"/>
        </w:trPr>
        <w:tc>
          <w:tcPr>
            <w:tcW w:w="283" w:type="dxa"/>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cPr>
          <w:p w:rsidR="00304C7B" w:rsidRPr="00232F03" w:rsidRDefault="00304C7B" w:rsidP="006A6D85">
            <w:pPr>
              <w:pStyle w:val="a3"/>
              <w:jc w:val="center"/>
              <w:rPr>
                <w:rFonts w:ascii="Times New Roman" w:hAnsi="Times New Roman" w:cs="Times New Roman"/>
                <w:b/>
                <w:sz w:val="16"/>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0"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trHeight w:val="409"/>
        </w:trPr>
        <w:tc>
          <w:tcPr>
            <w:tcW w:w="283" w:type="dxa"/>
            <w:textDirection w:val="btLr"/>
          </w:tcPr>
          <w:p w:rsidR="00304C7B" w:rsidRPr="00DC6445" w:rsidRDefault="00304C7B" w:rsidP="006A6D85">
            <w:pPr>
              <w:pStyle w:val="ab"/>
              <w:ind w:left="113" w:right="113"/>
              <w:jc w:val="center"/>
              <w:rPr>
                <w:rFonts w:ascii="Times New Roman" w:hAnsi="Times New Roman" w:cs="Times New Roman"/>
                <w:b/>
                <w:sz w:val="16"/>
                <w:szCs w:val="18"/>
              </w:rPr>
            </w:pPr>
          </w:p>
          <w:p w:rsidR="00304C7B" w:rsidRPr="00DC6445" w:rsidRDefault="00304C7B" w:rsidP="006A6D85">
            <w:pPr>
              <w:pStyle w:val="ab"/>
              <w:ind w:left="113" w:right="113"/>
              <w:jc w:val="center"/>
              <w:rPr>
                <w:rFonts w:ascii="Times New Roman" w:hAnsi="Times New Roman" w:cs="Times New Roman"/>
                <w:b/>
                <w:sz w:val="16"/>
                <w:szCs w:val="18"/>
              </w:rPr>
            </w:pPr>
          </w:p>
          <w:p w:rsidR="00304C7B" w:rsidRPr="00DC6445" w:rsidRDefault="00304C7B" w:rsidP="006A6D85">
            <w:pPr>
              <w:pStyle w:val="ab"/>
              <w:ind w:left="113" w:right="113"/>
              <w:jc w:val="center"/>
              <w:rPr>
                <w:rFonts w:ascii="Times New Roman" w:hAnsi="Times New Roman" w:cs="Times New Roman"/>
                <w:b/>
                <w:sz w:val="16"/>
                <w:szCs w:val="18"/>
              </w:rPr>
            </w:pPr>
          </w:p>
          <w:p w:rsidR="00304C7B" w:rsidRPr="00DC6445" w:rsidRDefault="00304C7B" w:rsidP="006A6D85">
            <w:pPr>
              <w:pStyle w:val="ab"/>
              <w:ind w:left="113" w:right="113"/>
              <w:jc w:val="center"/>
              <w:rPr>
                <w:rFonts w:ascii="Times New Roman" w:hAnsi="Times New Roman" w:cs="Times New Roman"/>
                <w:b/>
                <w:sz w:val="16"/>
                <w:szCs w:val="18"/>
              </w:rPr>
            </w:pPr>
          </w:p>
          <w:p w:rsidR="00304C7B" w:rsidRPr="00DC6445" w:rsidRDefault="00304C7B" w:rsidP="006A6D85">
            <w:pPr>
              <w:pStyle w:val="ab"/>
              <w:ind w:left="113" w:right="113"/>
              <w:jc w:val="center"/>
              <w:rPr>
                <w:rFonts w:ascii="Times New Roman" w:hAnsi="Times New Roman" w:cs="Times New Roman"/>
                <w:b/>
                <w:sz w:val="16"/>
                <w:szCs w:val="18"/>
              </w:rPr>
            </w:pPr>
          </w:p>
          <w:p w:rsidR="00304C7B" w:rsidRPr="00DC6445" w:rsidRDefault="00304C7B" w:rsidP="006A6D85">
            <w:pPr>
              <w:pStyle w:val="ab"/>
              <w:ind w:left="113" w:right="113"/>
              <w:jc w:val="center"/>
              <w:rPr>
                <w:rFonts w:ascii="Times New Roman" w:hAnsi="Times New Roman" w:cs="Times New Roman"/>
                <w:b/>
                <w:sz w:val="16"/>
                <w:szCs w:val="18"/>
              </w:rPr>
            </w:pPr>
          </w:p>
        </w:tc>
        <w:tc>
          <w:tcPr>
            <w:tcW w:w="421"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cPr>
          <w:p w:rsidR="00304C7B" w:rsidRPr="00232F03" w:rsidRDefault="00304C7B" w:rsidP="006A6D85">
            <w:pPr>
              <w:pStyle w:val="a3"/>
              <w:jc w:val="center"/>
              <w:rPr>
                <w:rFonts w:ascii="Times New Roman" w:hAnsi="Times New Roman" w:cs="Times New Roman"/>
                <w:b/>
                <w:sz w:val="16"/>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330"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cantSplit/>
          <w:trHeight w:val="545"/>
        </w:trPr>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lastRenderedPageBreak/>
              <w:t>3</w:t>
            </w:r>
          </w:p>
        </w:tc>
        <w:tc>
          <w:tcPr>
            <w:tcW w:w="42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84" w:type="dxa"/>
            <w:vAlign w:val="center"/>
          </w:tcPr>
          <w:p w:rsidR="00304C7B" w:rsidRPr="00636B94" w:rsidRDefault="00304C7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304C7B" w:rsidRPr="00232F03" w:rsidRDefault="00304C7B" w:rsidP="006A6D85">
            <w:pPr>
              <w:pStyle w:val="a3"/>
              <w:jc w:val="center"/>
              <w:rPr>
                <w:rFonts w:ascii="Times New Roman" w:hAnsi="Times New Roman" w:cs="Times New Roman"/>
                <w:b/>
                <w:sz w:val="16"/>
              </w:rPr>
            </w:pPr>
          </w:p>
          <w:p w:rsidR="00304C7B" w:rsidRPr="00232F03" w:rsidRDefault="00304C7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0"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lang w:val="en-US"/>
              </w:rPr>
              <w:t>336</w:t>
            </w:r>
          </w:p>
        </w:tc>
      </w:tr>
      <w:tr w:rsidR="00304C7B" w:rsidRPr="00DC6445" w:rsidTr="00304C7B">
        <w:trPr>
          <w:cantSplit/>
          <w:trHeight w:val="554"/>
        </w:trPr>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cPr>
          <w:p w:rsidR="00304C7B" w:rsidRPr="00232F03" w:rsidRDefault="00304C7B" w:rsidP="006A6D85">
            <w:pPr>
              <w:pStyle w:val="a3"/>
              <w:jc w:val="center"/>
              <w:rPr>
                <w:rFonts w:ascii="Times New Roman" w:hAnsi="Times New Roman" w:cs="Times New Roman"/>
                <w:b/>
                <w:sz w:val="16"/>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0"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29</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r>
      <w:tr w:rsidR="00304C7B" w:rsidRPr="00DC6445" w:rsidTr="00304C7B">
        <w:trPr>
          <w:cantSplit/>
          <w:trHeight w:val="560"/>
        </w:trPr>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304C7B" w:rsidRPr="00232F03" w:rsidRDefault="00304C7B" w:rsidP="006A6D85">
            <w:pPr>
              <w:pStyle w:val="a3"/>
              <w:jc w:val="center"/>
              <w:rPr>
                <w:rFonts w:ascii="Times New Roman" w:hAnsi="Times New Roman" w:cs="Times New Roman"/>
                <w:b/>
                <w:sz w:val="16"/>
              </w:rPr>
            </w:pPr>
          </w:p>
          <w:p w:rsidR="00304C7B" w:rsidRPr="00232F03" w:rsidRDefault="00304C7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330"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301</w:t>
            </w:r>
          </w:p>
        </w:tc>
        <w:tc>
          <w:tcPr>
            <w:tcW w:w="282"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r>
      <w:tr w:rsidR="00304C7B" w:rsidRPr="00DC6445" w:rsidTr="00304C7B">
        <w:trPr>
          <w:cantSplit/>
          <w:trHeight w:val="425"/>
        </w:trPr>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cPr>
          <w:p w:rsidR="00304C7B" w:rsidRPr="00232F03" w:rsidRDefault="00304C7B" w:rsidP="006A6D85">
            <w:pPr>
              <w:pStyle w:val="a3"/>
              <w:jc w:val="center"/>
              <w:rPr>
                <w:rFonts w:ascii="Times New Roman" w:hAnsi="Times New Roman" w:cs="Times New Roman"/>
                <w:b/>
                <w:sz w:val="16"/>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0"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r>
      <w:tr w:rsidR="00304C7B" w:rsidRPr="00DC6445" w:rsidTr="00304C7B">
        <w:trPr>
          <w:cantSplit/>
          <w:trHeight w:val="263"/>
        </w:trPr>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cPr>
          <w:p w:rsidR="00304C7B" w:rsidRPr="00232F03" w:rsidRDefault="00304C7B" w:rsidP="006A6D85">
            <w:pPr>
              <w:pStyle w:val="a3"/>
              <w:jc w:val="center"/>
              <w:rPr>
                <w:rFonts w:ascii="Times New Roman" w:hAnsi="Times New Roman" w:cs="Times New Roman"/>
                <w:b/>
                <w:sz w:val="16"/>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0"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cantSplit/>
          <w:trHeight w:val="282"/>
        </w:trPr>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42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cPr>
          <w:p w:rsidR="00304C7B" w:rsidRPr="00232F03" w:rsidRDefault="00304C7B" w:rsidP="006A6D85">
            <w:pPr>
              <w:pStyle w:val="a3"/>
              <w:jc w:val="center"/>
              <w:rPr>
                <w:rFonts w:ascii="Times New Roman" w:hAnsi="Times New Roman" w:cs="Times New Roman"/>
                <w:b/>
                <w:sz w:val="16"/>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0"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trHeight w:val="423"/>
        </w:trPr>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42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lang w:val="en-US"/>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304C7B" w:rsidRPr="00232F03" w:rsidRDefault="00304C7B" w:rsidP="006A6D85">
            <w:pPr>
              <w:pStyle w:val="a3"/>
              <w:jc w:val="center"/>
              <w:rPr>
                <w:rFonts w:ascii="Times New Roman" w:hAnsi="Times New Roman" w:cs="Times New Roman"/>
                <w:b/>
                <w:sz w:val="16"/>
              </w:rPr>
            </w:pPr>
          </w:p>
          <w:p w:rsidR="00304C7B" w:rsidRPr="00232F03" w:rsidRDefault="00304C7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0"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336</w:t>
            </w:r>
          </w:p>
        </w:tc>
      </w:tr>
      <w:tr w:rsidR="00304C7B" w:rsidRPr="00DC6445" w:rsidTr="00304C7B">
        <w:trPr>
          <w:trHeight w:val="415"/>
        </w:trPr>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36"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cPr>
          <w:p w:rsidR="00304C7B" w:rsidRPr="00232F03" w:rsidRDefault="00304C7B" w:rsidP="006A6D85">
            <w:pPr>
              <w:pStyle w:val="a3"/>
              <w:jc w:val="center"/>
              <w:rPr>
                <w:rFonts w:ascii="Times New Roman" w:hAnsi="Times New Roman" w:cs="Times New Roman"/>
                <w:b/>
                <w:sz w:val="16"/>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37" w:type="dxa"/>
            <w:vAlign w:val="center"/>
          </w:tcPr>
          <w:p w:rsidR="00304C7B" w:rsidRPr="00DC6445" w:rsidRDefault="00304C7B" w:rsidP="006A6D85">
            <w:pPr>
              <w:ind w:right="113"/>
              <w:jc w:val="center"/>
              <w:rPr>
                <w:rFonts w:ascii="Times New Roman" w:hAnsi="Times New Roman" w:cs="Times New Roman"/>
                <w:b/>
                <w:sz w:val="16"/>
                <w:szCs w:val="18"/>
              </w:rPr>
            </w:pPr>
          </w:p>
        </w:tc>
        <w:tc>
          <w:tcPr>
            <w:tcW w:w="330"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29</w:t>
            </w:r>
          </w:p>
        </w:tc>
        <w:tc>
          <w:tcPr>
            <w:tcW w:w="236"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trHeight w:val="406"/>
        </w:trPr>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304C7B" w:rsidRPr="00DC6445" w:rsidRDefault="00304C7B" w:rsidP="006A6D85">
            <w:pPr>
              <w:ind w:right="113"/>
              <w:jc w:val="center"/>
              <w:rPr>
                <w:rFonts w:ascii="Times New Roman" w:hAnsi="Times New Roman" w:cs="Times New Roman"/>
                <w:b/>
                <w:sz w:val="16"/>
                <w:szCs w:val="18"/>
              </w:rPr>
            </w:pPr>
            <w:r>
              <w:rPr>
                <w:rFonts w:ascii="Times New Roman" w:hAnsi="Times New Roman" w:cs="Times New Roman"/>
                <w:b/>
                <w:sz w:val="16"/>
                <w:szCs w:val="18"/>
              </w:rPr>
              <w:t>8</w:t>
            </w: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304C7B" w:rsidRPr="00232F03" w:rsidRDefault="00304C7B" w:rsidP="006A6D85">
            <w:pPr>
              <w:pStyle w:val="a3"/>
              <w:jc w:val="center"/>
              <w:rPr>
                <w:rFonts w:ascii="Times New Roman" w:hAnsi="Times New Roman" w:cs="Times New Roman"/>
                <w:b/>
                <w:sz w:val="16"/>
              </w:rPr>
            </w:pPr>
          </w:p>
          <w:p w:rsidR="00304C7B" w:rsidRPr="00232F03" w:rsidRDefault="00304C7B"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330"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304C7B" w:rsidRPr="00DC6445" w:rsidRDefault="00304C7B" w:rsidP="006A6D85">
            <w:pPr>
              <w:ind w:right="113"/>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301</w:t>
            </w:r>
          </w:p>
        </w:tc>
        <w:tc>
          <w:tcPr>
            <w:tcW w:w="282"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trHeight w:val="399"/>
        </w:trPr>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37" w:type="dxa"/>
            <w:vAlign w:val="center"/>
          </w:tcPr>
          <w:p w:rsidR="00304C7B" w:rsidRPr="00DC6445" w:rsidRDefault="00304C7B" w:rsidP="006A6D85">
            <w:pPr>
              <w:ind w:right="113"/>
              <w:jc w:val="center"/>
              <w:rPr>
                <w:rFonts w:ascii="Times New Roman" w:hAnsi="Times New Roman" w:cs="Times New Roman"/>
                <w:b/>
                <w:sz w:val="16"/>
                <w:szCs w:val="18"/>
              </w:rPr>
            </w:pPr>
          </w:p>
        </w:tc>
        <w:tc>
          <w:tcPr>
            <w:tcW w:w="330"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trHeight w:val="419"/>
        </w:trPr>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330"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trHeight w:val="289"/>
        </w:trPr>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421"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330"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cantSplit/>
          <w:trHeight w:val="548"/>
        </w:trPr>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42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gridSpan w:val="2"/>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420</w:t>
            </w:r>
          </w:p>
        </w:tc>
      </w:tr>
      <w:tr w:rsidR="00304C7B" w:rsidRPr="00DC6445" w:rsidTr="00304C7B">
        <w:trPr>
          <w:cantSplit/>
          <w:trHeight w:val="414"/>
        </w:trPr>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0"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8"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36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r>
      <w:tr w:rsidR="00304C7B" w:rsidRPr="00DC6445" w:rsidTr="00304C7B">
        <w:trPr>
          <w:cantSplit/>
          <w:trHeight w:val="561"/>
        </w:trPr>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36" w:type="dxa"/>
            <w:gridSpan w:val="2"/>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9</w:t>
            </w:r>
          </w:p>
        </w:tc>
        <w:tc>
          <w:tcPr>
            <w:tcW w:w="33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376</w:t>
            </w:r>
          </w:p>
        </w:tc>
        <w:tc>
          <w:tcPr>
            <w:tcW w:w="282"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cantSplit/>
          <w:trHeight w:val="267"/>
        </w:trPr>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0"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8"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cantSplit/>
          <w:trHeight w:val="283"/>
        </w:trPr>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gridSpan w:val="2"/>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8"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33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8"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cantSplit/>
          <w:trHeight w:val="138"/>
        </w:trPr>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42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cantSplit/>
          <w:trHeight w:val="480"/>
        </w:trPr>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42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gridSpan w:val="2"/>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420</w:t>
            </w:r>
          </w:p>
        </w:tc>
      </w:tr>
      <w:tr w:rsidR="00304C7B" w:rsidRPr="00DC6445" w:rsidTr="00304C7B">
        <w:trPr>
          <w:cantSplit/>
          <w:trHeight w:val="275"/>
        </w:trPr>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83"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36"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36"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83"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83"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83"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83"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7"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37"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330"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vAlign w:val="center"/>
          </w:tcPr>
          <w:p w:rsidR="00304C7B" w:rsidRPr="00DC6445" w:rsidRDefault="00304C7B"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304C7B" w:rsidRPr="00DC6445" w:rsidRDefault="00304C7B" w:rsidP="006A6D85">
            <w:pPr>
              <w:ind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8"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36</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cantSplit/>
          <w:trHeight w:val="420"/>
        </w:trPr>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9</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1"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374</w:t>
            </w:r>
          </w:p>
        </w:tc>
        <w:tc>
          <w:tcPr>
            <w:tcW w:w="282"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cantSplit/>
          <w:trHeight w:val="426"/>
        </w:trPr>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jc w:val="center"/>
              <w:rPr>
                <w:rFonts w:ascii="Times New Roman" w:hAnsi="Times New Roman" w:cs="Times New Roman"/>
                <w:b/>
                <w:sz w:val="16"/>
                <w:szCs w:val="18"/>
              </w:rPr>
            </w:pPr>
          </w:p>
        </w:tc>
        <w:tc>
          <w:tcPr>
            <w:tcW w:w="330"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highlight w:val="yellow"/>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cantSplit/>
          <w:trHeight w:val="491"/>
        </w:trPr>
        <w:tc>
          <w:tcPr>
            <w:tcW w:w="283" w:type="dxa"/>
            <w:vAlign w:val="center"/>
          </w:tcPr>
          <w:p w:rsidR="00304C7B" w:rsidRPr="00DC6445" w:rsidRDefault="00304C7B" w:rsidP="006A6D85">
            <w:pPr>
              <w:pStyle w:val="ab"/>
              <w:ind w:left="0" w:right="-111"/>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lastRenderedPageBreak/>
              <w:t>III</w:t>
            </w:r>
          </w:p>
        </w:tc>
        <w:tc>
          <w:tcPr>
            <w:tcW w:w="42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r w:rsidR="00304C7B" w:rsidRPr="00DC6445" w:rsidTr="00304C7B">
        <w:trPr>
          <w:trHeight w:val="487"/>
        </w:trPr>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304C7B" w:rsidRPr="00DC6445" w:rsidRDefault="00304C7B" w:rsidP="006A6D85">
            <w:pPr>
              <w:pStyle w:val="ab"/>
              <w:ind w:left="113" w:right="113"/>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gridSpan w:val="2"/>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8"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2"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3"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284" w:type="dxa"/>
            <w:vAlign w:val="center"/>
          </w:tcPr>
          <w:p w:rsidR="00304C7B" w:rsidRPr="00DC6445" w:rsidRDefault="00304C7B"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304C7B" w:rsidRPr="00DC6445" w:rsidRDefault="00304C7B" w:rsidP="006A6D85">
            <w:pPr>
              <w:pStyle w:val="ab"/>
              <w:ind w:left="0"/>
              <w:jc w:val="center"/>
              <w:rPr>
                <w:rFonts w:ascii="Times New Roman" w:hAnsi="Times New Roman" w:cs="Times New Roman"/>
                <w:b/>
                <w:sz w:val="16"/>
                <w:szCs w:val="18"/>
              </w:rPr>
            </w:pPr>
          </w:p>
        </w:tc>
        <w:tc>
          <w:tcPr>
            <w:tcW w:w="331" w:type="dxa"/>
            <w:vAlign w:val="center"/>
          </w:tcPr>
          <w:p w:rsidR="00304C7B" w:rsidRPr="00DC6445" w:rsidRDefault="00304C7B" w:rsidP="006A6D85">
            <w:pPr>
              <w:pStyle w:val="ab"/>
              <w:ind w:left="0"/>
              <w:jc w:val="center"/>
              <w:rPr>
                <w:rFonts w:ascii="Times New Roman" w:hAnsi="Times New Roman" w:cs="Times New Roman"/>
                <w:b/>
                <w:sz w:val="16"/>
                <w:szCs w:val="18"/>
              </w:rPr>
            </w:pPr>
          </w:p>
        </w:tc>
      </w:tr>
    </w:tbl>
    <w:p w:rsidR="00F256DA" w:rsidRPr="00F256DA" w:rsidRDefault="00F256DA" w:rsidP="00F256DA">
      <w:pPr>
        <w:pStyle w:val="a3"/>
        <w:contextualSpacing/>
        <w:jc w:val="both"/>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304C7B" w:rsidRDefault="00304C7B" w:rsidP="000B5087">
      <w:pPr>
        <w:spacing w:after="0" w:line="240" w:lineRule="auto"/>
        <w:contextualSpacing/>
        <w:rPr>
          <w:rFonts w:ascii="Times New Roman" w:hAnsi="Times New Roman" w:cs="Times New Roman"/>
          <w:b/>
          <w:sz w:val="28"/>
          <w:szCs w:val="28"/>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tbl>
      <w:tblPr>
        <w:tblStyle w:val="a4"/>
        <w:tblW w:w="15876" w:type="dxa"/>
        <w:tblInd w:w="-459" w:type="dxa"/>
        <w:tblLayout w:type="fixed"/>
        <w:tblLook w:val="04A0" w:firstRow="1" w:lastRow="0" w:firstColumn="1" w:lastColumn="0" w:noHBand="0" w:noVBand="1"/>
      </w:tblPr>
      <w:tblGrid>
        <w:gridCol w:w="709"/>
        <w:gridCol w:w="5245"/>
        <w:gridCol w:w="992"/>
        <w:gridCol w:w="851"/>
        <w:gridCol w:w="1134"/>
        <w:gridCol w:w="1134"/>
        <w:gridCol w:w="850"/>
        <w:gridCol w:w="851"/>
        <w:gridCol w:w="685"/>
        <w:gridCol w:w="685"/>
        <w:gridCol w:w="685"/>
        <w:gridCol w:w="685"/>
        <w:gridCol w:w="685"/>
        <w:gridCol w:w="685"/>
      </w:tblGrid>
      <w:tr w:rsidR="0021167D" w:rsidTr="00F44274">
        <w:tc>
          <w:tcPr>
            <w:tcW w:w="709" w:type="dxa"/>
            <w:vMerge w:val="restart"/>
          </w:tcPr>
          <w:p w:rsidR="0021167D" w:rsidRPr="00E52E50" w:rsidRDefault="0021167D" w:rsidP="00F44274">
            <w:pPr>
              <w:pStyle w:val="ab"/>
              <w:ind w:left="0"/>
              <w:jc w:val="center"/>
              <w:rPr>
                <w:rFonts w:ascii="Times New Roman" w:hAnsi="Times New Roman" w:cs="Times New Roman"/>
                <w:b/>
                <w:sz w:val="24"/>
                <w:szCs w:val="24"/>
              </w:rPr>
            </w:pPr>
          </w:p>
        </w:tc>
        <w:tc>
          <w:tcPr>
            <w:tcW w:w="5245" w:type="dxa"/>
            <w:vMerge w:val="restart"/>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21167D"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4110" w:type="dxa"/>
            <w:gridSpan w:val="6"/>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21167D" w:rsidTr="00F44274">
        <w:trPr>
          <w:cantSplit/>
          <w:trHeight w:val="2014"/>
        </w:trPr>
        <w:tc>
          <w:tcPr>
            <w:tcW w:w="709" w:type="dxa"/>
            <w:vMerge/>
          </w:tcPr>
          <w:p w:rsidR="0021167D" w:rsidRPr="00E52E50" w:rsidRDefault="0021167D" w:rsidP="00F44274">
            <w:pPr>
              <w:pStyle w:val="ab"/>
              <w:ind w:left="0"/>
              <w:jc w:val="center"/>
              <w:rPr>
                <w:rFonts w:ascii="Times New Roman" w:hAnsi="Times New Roman" w:cs="Times New Roman"/>
                <w:sz w:val="24"/>
                <w:szCs w:val="24"/>
              </w:rPr>
            </w:pPr>
          </w:p>
        </w:tc>
        <w:tc>
          <w:tcPr>
            <w:tcW w:w="5245" w:type="dxa"/>
            <w:vMerge/>
          </w:tcPr>
          <w:p w:rsidR="0021167D" w:rsidRPr="00E52E50" w:rsidRDefault="0021167D" w:rsidP="00F44274">
            <w:pPr>
              <w:pStyle w:val="ab"/>
              <w:ind w:left="0"/>
              <w:jc w:val="center"/>
              <w:rPr>
                <w:rFonts w:ascii="Times New Roman" w:hAnsi="Times New Roman" w:cs="Times New Roman"/>
                <w:sz w:val="24"/>
                <w:szCs w:val="24"/>
              </w:rPr>
            </w:pPr>
          </w:p>
        </w:tc>
        <w:tc>
          <w:tcPr>
            <w:tcW w:w="992" w:type="dxa"/>
            <w:vMerge/>
          </w:tcPr>
          <w:p w:rsidR="0021167D" w:rsidRPr="00E52E50" w:rsidRDefault="0021167D" w:rsidP="00F44274">
            <w:pPr>
              <w:pStyle w:val="ab"/>
              <w:ind w:left="0"/>
              <w:jc w:val="center"/>
              <w:rPr>
                <w:rFonts w:ascii="Times New Roman" w:hAnsi="Times New Roman" w:cs="Times New Roman"/>
                <w:sz w:val="24"/>
                <w:szCs w:val="24"/>
              </w:rPr>
            </w:pPr>
          </w:p>
        </w:tc>
        <w:tc>
          <w:tcPr>
            <w:tcW w:w="851" w:type="dxa"/>
            <w:vMerge/>
          </w:tcPr>
          <w:p w:rsidR="0021167D" w:rsidRPr="00E52E50" w:rsidRDefault="0021167D" w:rsidP="00F44274">
            <w:pPr>
              <w:pStyle w:val="ab"/>
              <w:ind w:left="0"/>
              <w:jc w:val="center"/>
              <w:rPr>
                <w:rFonts w:ascii="Times New Roman" w:hAnsi="Times New Roman" w:cs="Times New Roman"/>
                <w:sz w:val="24"/>
                <w:szCs w:val="24"/>
              </w:rPr>
            </w:pP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3-й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4-й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5-й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6-й год</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p>
        </w:tc>
        <w:tc>
          <w:tcPr>
            <w:tcW w:w="5245" w:type="dxa"/>
          </w:tcPr>
          <w:p w:rsidR="0021167D" w:rsidRPr="00377CD5" w:rsidRDefault="0021167D" w:rsidP="00F44274">
            <w:pPr>
              <w:pStyle w:val="ab"/>
              <w:ind w:left="0"/>
              <w:jc w:val="center"/>
              <w:rPr>
                <w:rFonts w:ascii="Times New Roman" w:hAnsi="Times New Roman" w:cs="Times New Roman"/>
                <w:b/>
                <w:sz w:val="24"/>
                <w:szCs w:val="24"/>
              </w:rPr>
            </w:pPr>
            <w:r w:rsidRPr="00377CD5">
              <w:rPr>
                <w:rFonts w:ascii="Times New Roman" w:hAnsi="Times New Roman" w:cs="Times New Roman"/>
                <w:b/>
                <w:sz w:val="24"/>
                <w:szCs w:val="24"/>
              </w:rPr>
              <w:t>Общий объем часов</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2016</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176</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1802</w:t>
            </w:r>
          </w:p>
        </w:tc>
        <w:tc>
          <w:tcPr>
            <w:tcW w:w="850"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Обязательные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1412</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основы физической культуры и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Общая физическая подготовка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Вид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 xml:space="preserve"> Вариативные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604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Различные виды спорта и подвижные игры</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2</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Специальные навыки</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Спортивное и специальное оборудование</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176</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176</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Практические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1802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1802</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Тренировочные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1601</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333</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Физкультурные и спортивные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108</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Иные виды практических занятий</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93</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19</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Самостоятельная  работа</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 24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24</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FF7114">
              <w:rPr>
                <w:rFonts w:ascii="Times New Roman" w:hAnsi="Times New Roman" w:cs="Times New Roman"/>
                <w:b/>
                <w:bCs/>
                <w:color w:val="000000"/>
                <w:sz w:val="24"/>
                <w:szCs w:val="24"/>
              </w:rPr>
              <w:t> 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Промежуточная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12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1</w:t>
            </w:r>
            <w:r w:rsidR="001243E8">
              <w:rPr>
                <w:rFonts w:ascii="Times New Roman" w:hAnsi="Times New Roman" w:cs="Times New Roman"/>
                <w:color w:val="000000"/>
                <w:sz w:val="24"/>
                <w:szCs w:val="24"/>
              </w:rPr>
              <w:t>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1243E8"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Итоговая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sidR="001243E8">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1243E8"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w:t>
            </w:r>
          </w:p>
        </w:tc>
      </w:tr>
    </w:tbl>
    <w:p w:rsidR="0021167D" w:rsidRDefault="0021167D" w:rsidP="000B5087">
      <w:pPr>
        <w:spacing w:after="0" w:line="240" w:lineRule="auto"/>
        <w:contextualSpacing/>
        <w:rPr>
          <w:rFonts w:ascii="Times New Roman" w:hAnsi="Times New Roman" w:cs="Times New Roman"/>
          <w:b/>
          <w:sz w:val="28"/>
          <w:szCs w:val="28"/>
        </w:rPr>
      </w:pPr>
    </w:p>
    <w:p w:rsidR="0021167D" w:rsidRDefault="0021167D" w:rsidP="000B5087">
      <w:pPr>
        <w:spacing w:after="0" w:line="240" w:lineRule="auto"/>
        <w:contextualSpacing/>
        <w:rPr>
          <w:rFonts w:ascii="Times New Roman" w:hAnsi="Times New Roman" w:cs="Times New Roman"/>
          <w:b/>
          <w:sz w:val="28"/>
          <w:szCs w:val="28"/>
        </w:rPr>
        <w:sectPr w:rsidR="0021167D" w:rsidSect="00F256DA">
          <w:pgSz w:w="16838" w:h="11906" w:orient="landscape"/>
          <w:pgMar w:top="851" w:right="1134" w:bottom="1701" w:left="709" w:header="709" w:footer="709" w:gutter="0"/>
          <w:cols w:space="708"/>
          <w:docGrid w:linePitch="360"/>
        </w:sectPr>
      </w:pPr>
    </w:p>
    <w:p w:rsidR="001D1095" w:rsidRDefault="001D1095"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43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Pr="007D517A" w:rsidRDefault="007D517A" w:rsidP="001D1095">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Pr="007D517A">
        <w:rPr>
          <w:rFonts w:ascii="Times New Roman" w:hAnsi="Times New Roman" w:cs="Times New Roman"/>
          <w:sz w:val="28"/>
          <w:szCs w:val="28"/>
        </w:rPr>
        <w:t xml:space="preserve">. Приѐм детей ведется с допуском от врача, </w:t>
      </w:r>
      <w:r w:rsidR="00F44274">
        <w:rPr>
          <w:rFonts w:ascii="Times New Roman" w:hAnsi="Times New Roman" w:cs="Times New Roman"/>
          <w:sz w:val="28"/>
          <w:szCs w:val="28"/>
        </w:rPr>
        <w:t xml:space="preserve">разово в течении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Поступающие  сдают  приѐмные  тесты  для  создания  однородных  по</w:t>
      </w:r>
      <w:r w:rsidR="00F44274">
        <w:rPr>
          <w:rFonts w:ascii="Times New Roman" w:hAnsi="Times New Roman" w:cs="Times New Roman"/>
          <w:sz w:val="28"/>
          <w:szCs w:val="28"/>
        </w:rPr>
        <w:t xml:space="preserve"> </w:t>
      </w:r>
      <w:r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A12297" w:rsidRP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Теоретические  знания  могут  сообщаться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волейбола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волейболу.  Кроме  этого,  спортсмены  изучают  технику  и тактику  игры,  основные  приемы  игры,  технические  приемы  и  тактические действия  в  атаке  и  обороне,  что  позволяет  научно  обоснованно  подходить  к анализу техники и к методике ее изучения и совершенствования. В юношеском возрасте из всего объема теории необходимо дать первые сведения по гигиене занятий и экипировке, а также минимум знаний по технике, методике обучения и  тренировке.  Из  года  в  год  увеличиваются  объем  и  глубина  теоретических сведений, сообщаемых юным волейболистам.  </w:t>
      </w:r>
    </w:p>
    <w:p w:rsid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Для  получения  теоретических  знаний  очень  важно  приучить обучающегося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w:t>
      </w:r>
      <w:r w:rsidR="00BD7B5C">
        <w:rPr>
          <w:rFonts w:ascii="Times New Roman" w:hAnsi="Times New Roman" w:cs="Times New Roman"/>
          <w:sz w:val="28"/>
          <w:szCs w:val="28"/>
        </w:rPr>
        <w:t>волейболистов</w:t>
      </w:r>
      <w:r w:rsidRPr="00AB05CA">
        <w:rPr>
          <w:rFonts w:ascii="Times New Roman" w:hAnsi="Times New Roman" w:cs="Times New Roman"/>
          <w:sz w:val="28"/>
          <w:szCs w:val="28"/>
        </w:rPr>
        <w:t xml:space="preserve">.  Главная  ее  задача  состоит  в  том,  чтобы  научить  спортсмена осмысливать  и  анализировать  действия  на  </w:t>
      </w:r>
      <w:r w:rsidR="00BD7B5C">
        <w:rPr>
          <w:rFonts w:ascii="Times New Roman" w:hAnsi="Times New Roman" w:cs="Times New Roman"/>
          <w:sz w:val="28"/>
          <w:szCs w:val="28"/>
        </w:rPr>
        <w:t>волейбольной площадке</w:t>
      </w:r>
      <w:r w:rsidRPr="00AB05CA">
        <w:rPr>
          <w:rFonts w:ascii="Times New Roman" w:hAnsi="Times New Roman" w:cs="Times New Roman"/>
          <w:sz w:val="28"/>
          <w:szCs w:val="28"/>
        </w:rPr>
        <w:t xml:space="preserve">  как  свои,  так  и  соперника,  не  механически  выполнять  указания  тренера,  а  творчески подходить  к  ним.  Начинающих  </w:t>
      </w:r>
      <w:r w:rsidR="00BD7B5C">
        <w:rPr>
          <w:rFonts w:ascii="Times New Roman" w:hAnsi="Times New Roman" w:cs="Times New Roman"/>
          <w:sz w:val="28"/>
          <w:szCs w:val="28"/>
        </w:rPr>
        <w:t>волейболистов</w:t>
      </w:r>
      <w:r w:rsidRPr="00AB05CA">
        <w:rPr>
          <w:rFonts w:ascii="Times New Roman" w:hAnsi="Times New Roman" w:cs="Times New Roman"/>
          <w:sz w:val="28"/>
          <w:szCs w:val="28"/>
        </w:rPr>
        <w:t xml:space="preserve">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w:t>
      </w:r>
      <w:r w:rsidR="00BD7B5C">
        <w:rPr>
          <w:rFonts w:ascii="Times New Roman" w:hAnsi="Times New Roman" w:cs="Times New Roman"/>
          <w:sz w:val="28"/>
          <w:szCs w:val="28"/>
        </w:rPr>
        <w:t>волейболистов</w:t>
      </w:r>
      <w:r w:rsidRPr="00AB05CA">
        <w:rPr>
          <w:rFonts w:ascii="Times New Roman" w:hAnsi="Times New Roman" w:cs="Times New Roman"/>
          <w:sz w:val="28"/>
          <w:szCs w:val="28"/>
        </w:rPr>
        <w:t xml:space="preserve">,  просматривать  видеоматериал  по  </w:t>
      </w:r>
      <w:r w:rsidR="00BD7B5C">
        <w:rPr>
          <w:rFonts w:ascii="Times New Roman" w:hAnsi="Times New Roman" w:cs="Times New Roman"/>
          <w:sz w:val="28"/>
          <w:szCs w:val="28"/>
        </w:rPr>
        <w:t>волейболу</w:t>
      </w:r>
      <w:r w:rsidRPr="00AB05CA">
        <w:rPr>
          <w:rFonts w:ascii="Times New Roman" w:hAnsi="Times New Roman" w:cs="Times New Roman"/>
          <w:sz w:val="28"/>
          <w:szCs w:val="28"/>
        </w:rPr>
        <w:t xml:space="preserve">  и  спортивные репортажи.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Учебный материал распределяется на весь период  обучения.  При  </w:t>
      </w:r>
      <w:r w:rsidRPr="00AB05CA">
        <w:rPr>
          <w:rFonts w:ascii="Times New Roman" w:hAnsi="Times New Roman" w:cs="Times New Roman"/>
          <w:sz w:val="28"/>
          <w:szCs w:val="28"/>
        </w:rPr>
        <w:lastRenderedPageBreak/>
        <w:t xml:space="preserve">проведении  теоретических  занятий  следует  учитывать возраст занимающихся и излагать материал в доступной форме.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2B5107" w:rsidRPr="002B5107" w:rsidRDefault="002B5107" w:rsidP="00C0091D">
      <w:pPr>
        <w:pStyle w:val="a3"/>
        <w:numPr>
          <w:ilvl w:val="0"/>
          <w:numId w:val="3"/>
        </w:numPr>
        <w:ind w:left="0" w:firstLine="709"/>
        <w:contextualSpacing/>
        <w:jc w:val="both"/>
        <w:rPr>
          <w:rFonts w:ascii="Times New Roman" w:hAnsi="Times New Roman" w:cs="Times New Roman"/>
          <w:sz w:val="28"/>
          <w:szCs w:val="28"/>
        </w:rPr>
      </w:pPr>
      <w:r w:rsidRPr="002B5107">
        <w:rPr>
          <w:rFonts w:ascii="Times New Roman" w:hAnsi="Times New Roman" w:cs="Times New Roman"/>
          <w:sz w:val="28"/>
          <w:szCs w:val="28"/>
        </w:rPr>
        <w:t xml:space="preserve">История развития </w:t>
      </w:r>
      <w:r w:rsidR="00A12297">
        <w:rPr>
          <w:rFonts w:ascii="Times New Roman" w:hAnsi="Times New Roman" w:cs="Times New Roman"/>
          <w:sz w:val="28"/>
          <w:szCs w:val="28"/>
        </w:rPr>
        <w:t>волейбол</w:t>
      </w:r>
      <w:r w:rsidRPr="002B5107">
        <w:rPr>
          <w:rFonts w:ascii="Times New Roman" w:hAnsi="Times New Roman" w:cs="Times New Roman"/>
          <w:sz w:val="28"/>
          <w:szCs w:val="28"/>
        </w:rPr>
        <w:t xml:space="preserve">а: </w:t>
      </w:r>
      <w:r w:rsidRPr="002B5107">
        <w:rPr>
          <w:rFonts w:ascii="Times New Roman" w:eastAsia="Times New Roman" w:hAnsi="Times New Roman" w:cs="Times New Roman"/>
          <w:sz w:val="28"/>
          <w:szCs w:val="28"/>
        </w:rPr>
        <w:t xml:space="preserve">история возникновения </w:t>
      </w:r>
      <w:r w:rsidR="00A12297">
        <w:rPr>
          <w:rFonts w:ascii="Times New Roman" w:eastAsia="Times New Roman" w:hAnsi="Times New Roman" w:cs="Times New Roman"/>
          <w:sz w:val="28"/>
          <w:szCs w:val="28"/>
        </w:rPr>
        <w:t>волейбола</w:t>
      </w:r>
      <w:r w:rsidRPr="002B5107">
        <w:rPr>
          <w:rFonts w:ascii="Times New Roman" w:eastAsia="Times New Roman" w:hAnsi="Times New Roman" w:cs="Times New Roman"/>
          <w:sz w:val="28"/>
          <w:szCs w:val="28"/>
        </w:rPr>
        <w:t>;</w:t>
      </w:r>
      <w:r w:rsidRPr="002B5107">
        <w:rPr>
          <w:rFonts w:ascii="Times New Roman" w:eastAsia="Times New Roman" w:hAnsi="Times New Roman" w:cs="Times New Roman"/>
          <w:i/>
          <w:iCs/>
          <w:sz w:val="28"/>
          <w:szCs w:val="28"/>
        </w:rPr>
        <w:t xml:space="preserve"> </w:t>
      </w:r>
      <w:r w:rsidRPr="002B5107">
        <w:rPr>
          <w:rFonts w:ascii="Times New Roman" w:eastAsia="Times New Roman" w:hAnsi="Times New Roman" w:cs="Times New Roman"/>
          <w:sz w:val="28"/>
          <w:szCs w:val="28"/>
        </w:rPr>
        <w:t>лучшие  российские команды, тренеры, игроки.</w:t>
      </w:r>
    </w:p>
    <w:p w:rsidR="00E078E8" w:rsidRPr="00F34F5C" w:rsidRDefault="00E078E8" w:rsidP="00C0091D">
      <w:pPr>
        <w:pStyle w:val="a3"/>
        <w:numPr>
          <w:ilvl w:val="0"/>
          <w:numId w:val="3"/>
        </w:numPr>
        <w:ind w:left="0" w:firstLine="709"/>
        <w:contextualSpacing/>
        <w:jc w:val="both"/>
        <w:rPr>
          <w:rFonts w:ascii="Times New Roman" w:hAnsi="Times New Roman" w:cs="Times New Roman"/>
          <w:sz w:val="28"/>
          <w:szCs w:val="28"/>
        </w:rPr>
      </w:pPr>
      <w:r w:rsidRPr="00E078E8">
        <w:rPr>
          <w:rFonts w:ascii="Times New Roman" w:hAnsi="Times New Roman" w:cs="Times New Roman"/>
          <w:sz w:val="28"/>
          <w:szCs w:val="28"/>
        </w:rPr>
        <w:t>Место и роль физической культуры и спорта в современном обществе</w:t>
      </w:r>
      <w:r>
        <w:rPr>
          <w:rFonts w:ascii="Times New Roman" w:hAnsi="Times New Roman" w:cs="Times New Roman"/>
          <w:sz w:val="28"/>
          <w:szCs w:val="28"/>
        </w:rPr>
        <w:t xml:space="preserve">: </w:t>
      </w:r>
      <w:r w:rsidRPr="00F34F5C">
        <w:rPr>
          <w:rFonts w:ascii="Times New Roman" w:eastAsia="Times New Roman" w:hAnsi="Times New Roman" w:cs="Times New Roman"/>
          <w:sz w:val="28"/>
          <w:szCs w:val="28"/>
        </w:rPr>
        <w:t>понятие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 как</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Pr>
          <w:rFonts w:ascii="Times New Roman" w:eastAsia="Times New Roman" w:hAnsi="Times New Roman" w:cs="Times New Roman"/>
          <w:sz w:val="28"/>
          <w:szCs w:val="28"/>
        </w:rPr>
        <w:t>готовки к труду и защите Родины</w:t>
      </w:r>
      <w:r w:rsidRPr="00F34F5C">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C0091D"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r>
        <w:rPr>
          <w:rFonts w:ascii="Times New Roman" w:hAnsi="Times New Roman" w:cs="Times New Roman"/>
          <w:sz w:val="28"/>
          <w:szCs w:val="28"/>
        </w:rPr>
        <w:t>н</w:t>
      </w:r>
      <w:r w:rsidRPr="007212F6">
        <w:rPr>
          <w:rFonts w:ascii="Times New Roman" w:hAnsi="Times New Roman" w:cs="Times New Roman"/>
          <w:sz w:val="28"/>
          <w:szCs w:val="28"/>
        </w:rPr>
        <w:t xml:space="preserve">а: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сердечно-сосудистой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w:t>
      </w:r>
      <w:r w:rsidR="0072620C">
        <w:rPr>
          <w:rFonts w:ascii="Times New Roman" w:hAnsi="Times New Roman" w:cs="Times New Roman"/>
          <w:sz w:val="28"/>
          <w:szCs w:val="28"/>
        </w:rPr>
        <w:t>волейболе</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7212F6"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FA4F78" w:rsidRDefault="00FA4F78" w:rsidP="007212F6">
      <w:pPr>
        <w:pStyle w:val="a3"/>
        <w:ind w:firstLine="709"/>
        <w:contextualSpacing/>
        <w:jc w:val="both"/>
        <w:rPr>
          <w:rFonts w:ascii="Times New Roman" w:hAnsi="Times New Roman" w:cs="Times New Roman"/>
          <w:sz w:val="28"/>
          <w:szCs w:val="28"/>
        </w:rPr>
      </w:pPr>
    </w:p>
    <w:p w:rsidR="00FA4F78" w:rsidRPr="00C0091D" w:rsidRDefault="00FA4F78" w:rsidP="007212F6">
      <w:pPr>
        <w:pStyle w:val="a3"/>
        <w:ind w:firstLine="709"/>
        <w:contextualSpacing/>
        <w:jc w:val="both"/>
        <w:rPr>
          <w:rFonts w:ascii="Times New Roman" w:hAnsi="Times New Roman" w:cs="Times New Roman"/>
          <w:sz w:val="28"/>
          <w:szCs w:val="28"/>
        </w:rPr>
      </w:pPr>
    </w:p>
    <w:p w:rsidR="00D16EA5" w:rsidRDefault="00D16EA5" w:rsidP="00D16EA5">
      <w:pPr>
        <w:pStyle w:val="a3"/>
        <w:spacing w:line="276" w:lineRule="auto"/>
        <w:ind w:firstLine="708"/>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Общая  физическая  подготовка  волейболиста  должна  быть  направлена  на высокое  развитие  всех  основных  физических  качеств.  Но  не  нужно  ставить знака  равенства  между  равномерным  развитием  всех  физических  качеств спортсмена и его разносторонним физическим развитием.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Перед  общей  физической  подготовкой  волейболистов  стоят  следующие задачи: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Разностороннее физическое развитие спортсменов. </w:t>
      </w:r>
    </w:p>
    <w:p w:rsidR="00E6113C" w:rsidRPr="00E6113C" w:rsidRDefault="00E6113C" w:rsidP="00E6113C">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6113C">
        <w:rPr>
          <w:rFonts w:ascii="Times New Roman" w:hAnsi="Times New Roman" w:cs="Times New Roman"/>
          <w:sz w:val="28"/>
          <w:szCs w:val="28"/>
        </w:rPr>
        <w:t xml:space="preserve">Развитие физических качеств (силы, выносливости, скорости, гибкости и ловкости).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Увеличение функциональных возможностей.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Укрепления здоровья.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Увеличение спортивной работоспособности.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Стимулирование процессов восстановления.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Расширение объема двигательных навыков.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Разностороннее  физическое  развитие  должно  заключаться  в пропорциональности  развитии  всех  физических  качеств,  которые  необходимы при  игре  в  волейбол.  Большая  часть  упражнений,  используемых  с  целью повышения  общей  физической  подготовки,  оказывают  разностороннее</w:t>
      </w:r>
      <w:r>
        <w:rPr>
          <w:rFonts w:ascii="Times New Roman" w:hAnsi="Times New Roman" w:cs="Times New Roman"/>
          <w:sz w:val="28"/>
          <w:szCs w:val="28"/>
        </w:rPr>
        <w:t xml:space="preserve"> </w:t>
      </w:r>
      <w:r w:rsidRPr="00E6113C">
        <w:rPr>
          <w:rFonts w:ascii="Times New Roman" w:hAnsi="Times New Roman" w:cs="Times New Roman"/>
          <w:sz w:val="28"/>
          <w:szCs w:val="28"/>
        </w:rPr>
        <w:t xml:space="preserve">воздействие  на  организм  спортсмена,  но  в  тот  же  момент  каждое  из  них  в большей  степени  направлено  на  развитие  того  или  иного  качества.  Так,  к примеру,  упражнения  с  большими  отягощениями  в  большей  степени направлены на развитие силы волейболиста. Длительный бег по пересеченной местности – на развитие выносливости. Ускорения на коротких отрезках  – на развитие  скорости,  а  акробатические  упражнения  направлены  на  развитие ловкости  волейболиста.  Занятия  этими  упражнениями  преимущественно оказывают  воздействие  на  какого-то  одного  качества,  и  в  меньшей  степени способствую  развитию  других  физических  качеств.  В  зависимости  от преимущественной направленности физические упражнения для волейболистов предназначаются  для  развития  силы,  выносливости,  скорости,  гибкости  и ловкости.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В волейболе все перечисленные физические качества тесно взаимосвязаны. Употребление целенаправленных упражнений даст возможность ликвидировать имеющиеся недостатки, имеющиеся в физическом развитии занимающихся.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lastRenderedPageBreak/>
        <w:t xml:space="preserve">В спортивной тренировке для развития физических качеств используются методы:  «с  ускорением»,  «до  отказа»,  интервальный,  максимальных  усилий, равномерный, соревновательный и игровой.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Занимаясь  другими  видами  спорта  для  повышения  общей  физической подготовки,  необходимо  обращать  внимание  на  правильное  овладение техникой  отдельных  движений  данных  видов  спорта,  поскольку  это  будет способствовать  более  эффективному  развитию  физических  качеств, необходимых волейболисту.</w:t>
      </w:r>
    </w:p>
    <w:p w:rsidR="00C023F7" w:rsidRPr="00C023F7" w:rsidRDefault="00C023F7" w:rsidP="00C023F7">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C023F7">
        <w:rPr>
          <w:rFonts w:ascii="Times New Roman" w:hAnsi="Times New Roman" w:cs="Times New Roman"/>
          <w:b/>
          <w:iCs/>
          <w:sz w:val="28"/>
          <w:szCs w:val="28"/>
        </w:rPr>
        <w:t>Гимнастические и акробатические упражнения</w:t>
      </w:r>
      <w:r w:rsidRPr="00C023F7">
        <w:rPr>
          <w:rFonts w:ascii="Times New Roman" w:hAnsi="Times New Roman" w:cs="Times New Roman"/>
          <w:iCs/>
          <w:sz w:val="28"/>
          <w:szCs w:val="28"/>
        </w:rPr>
        <w:t xml:space="preserve">: </w:t>
      </w:r>
      <w:r w:rsidRPr="00C023F7">
        <w:rPr>
          <w:rFonts w:ascii="Times New Roman" w:eastAsia="Times New Roman" w:hAnsi="Times New Roman" w:cs="Times New Roman"/>
          <w:snapToGrid w:val="0"/>
          <w:sz w:val="28"/>
          <w:szCs w:val="28"/>
        </w:rPr>
        <w:t xml:space="preserve">общеразвивающие упражнения без предметов, с предметами, в парах, колонах и шеренгах, на месте и в движении </w:t>
      </w:r>
      <w:r w:rsidRPr="00C023F7">
        <w:rPr>
          <w:rFonts w:ascii="Times New Roman" w:hAnsi="Times New Roman" w:cs="Times New Roman"/>
          <w:sz w:val="28"/>
          <w:szCs w:val="28"/>
        </w:rPr>
        <w:t>строевые упражнения и команды</w:t>
      </w:r>
      <w:r w:rsidRPr="00C023F7">
        <w:rPr>
          <w:rFonts w:ascii="Times New Roman" w:eastAsia="Times New Roman" w:hAnsi="Times New Roman" w:cs="Times New Roman"/>
          <w:snapToGrid w:val="0"/>
          <w:sz w:val="28"/>
          <w:szCs w:val="28"/>
        </w:rPr>
        <w:t xml:space="preserve"> и др.; </w:t>
      </w:r>
      <w:r w:rsidRPr="00C023F7">
        <w:rPr>
          <w:rFonts w:ascii="Times New Roman" w:hAnsi="Times New Roman" w:cs="Times New Roman"/>
          <w:sz w:val="28"/>
          <w:szCs w:val="28"/>
        </w:rPr>
        <w:t xml:space="preserve"> группировки и перекаты в различных положениях; стойка на лопатках, на руках, на голове; кувырки вперед и назад, через плечо.</w:t>
      </w:r>
    </w:p>
    <w:p w:rsidR="00C023F7" w:rsidRDefault="00C023F7" w:rsidP="00C023F7">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C023F7">
        <w:rPr>
          <w:rFonts w:ascii="Times New Roman" w:eastAsia="Times New Roman" w:hAnsi="Times New Roman" w:cs="Times New Roman"/>
          <w:b/>
          <w:snapToGrid w:val="0"/>
          <w:sz w:val="28"/>
          <w:szCs w:val="28"/>
        </w:rPr>
        <w:t>Легкоатлетические упражнения:</w:t>
      </w:r>
      <w:r>
        <w:rPr>
          <w:rFonts w:ascii="Times New Roman" w:eastAsia="Times New Roman" w:hAnsi="Times New Roman" w:cs="Times New Roman"/>
          <w:snapToGrid w:val="0"/>
          <w:sz w:val="28"/>
          <w:szCs w:val="28"/>
        </w:rPr>
        <w:t xml:space="preserve"> </w:t>
      </w:r>
      <w:r w:rsidRPr="00C023F7">
        <w:rPr>
          <w:rFonts w:ascii="Times New Roman" w:eastAsia="Times New Roman" w:hAnsi="Times New Roman" w:cs="Times New Roman"/>
          <w:snapToGrid w:val="0"/>
          <w:sz w:val="28"/>
          <w:szCs w:val="28"/>
        </w:rPr>
        <w:t>ходьба, бег (20, 30, 60 м), прыжковые упражнения; метание, бросание набивного мяча; эстафетный бег; бег из разных положений, с предметами и без предметов, по заданию (с изменением направления).</w:t>
      </w:r>
    </w:p>
    <w:p w:rsidR="00181B7A" w:rsidRPr="00C023F7"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C023F7">
        <w:rPr>
          <w:rFonts w:ascii="Times New Roman" w:eastAsia="Times New Roman" w:hAnsi="Times New Roman" w:cs="Times New Roman"/>
          <w:b/>
          <w:snapToGrid w:val="0"/>
          <w:sz w:val="28"/>
          <w:szCs w:val="28"/>
        </w:rPr>
        <w:t xml:space="preserve">Комплексы физических </w:t>
      </w:r>
      <w:r w:rsidRPr="00181B7A">
        <w:rPr>
          <w:rFonts w:ascii="Times New Roman" w:eastAsia="Times New Roman" w:hAnsi="Times New Roman" w:cs="Times New Roman"/>
          <w:b/>
          <w:snapToGrid w:val="0"/>
          <w:sz w:val="28"/>
          <w:szCs w:val="28"/>
        </w:rPr>
        <w:t>упражнений для развития скоростных, координационных, силовых способностей, гибкости и выносливости:</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Упражнения для развития силы:</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1.Упражнения для развития силы волейболистов с внешним отягощением (штанга, экспандер, мешок с песком, набивной мешок, сопротивление внешней среды – песок, вода, снег; сопротивление партнера).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2.Упражнения  для  развития  силы  волейболистов  с  удержанием собственного  веса  тела  (подтягивания  на  турнике,  лазание  по  канату, гимнастические упражнения, приседания, отжимания и др.).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Упражнения для развития выносливости: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Для  развития  выносливости  в  волейболе  применяют  бег,  чередуемый  с ходьбой,  равномерный  бег  небольшой  интенсивности,  езду  на  велосипеде  со средней  скоростью,  ходьбу  на  лыжах,  плавание.  Позднее  продолжительность выполнения  упражнений  на  выносливость  в  равномерном  темпе  постепенно увеличивается. В  дальнейшем  употребляются  упражнения  в  переменном  темпе.  К примеру,  бег,  в  котором  отрезки  200-400  метров,  пробегаемые  со  средней</w:t>
      </w:r>
      <w:r>
        <w:rPr>
          <w:rFonts w:ascii="Times New Roman" w:eastAsia="Times New Roman" w:hAnsi="Times New Roman" w:cs="Times New Roman"/>
          <w:snapToGrid w:val="0"/>
          <w:sz w:val="28"/>
          <w:szCs w:val="28"/>
        </w:rPr>
        <w:t xml:space="preserve"> </w:t>
      </w:r>
      <w:r w:rsidRPr="00181B7A">
        <w:rPr>
          <w:rFonts w:ascii="Times New Roman" w:eastAsia="Times New Roman" w:hAnsi="Times New Roman" w:cs="Times New Roman"/>
          <w:snapToGrid w:val="0"/>
          <w:sz w:val="28"/>
          <w:szCs w:val="28"/>
        </w:rPr>
        <w:t xml:space="preserve">скоростью,  чередуются  с  отрезками  100-200  метров,  пробегаемыми  в медленном темпе. В беге такого типа можно включать и короткие ускорения.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Во  время  тренировки  необходимо  сочетать  развитие  выносливости  с повышением уровня скорости движения, поскольку если волейболист способен выполнять  интенсивную  работу  быстро,  то  он  дольше  сможет  выполнять работу с меньшей интенсивностью.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 У</w:t>
      </w:r>
      <w:r>
        <w:rPr>
          <w:rFonts w:ascii="Times New Roman" w:eastAsia="Times New Roman" w:hAnsi="Times New Roman" w:cs="Times New Roman"/>
          <w:snapToGrid w:val="0"/>
          <w:sz w:val="28"/>
          <w:szCs w:val="28"/>
        </w:rPr>
        <w:t>пражнения для развития скорости:</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Для  развития  силы  волейболистов  необходимо  подбирать  следующие упражнения: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1.Упражнения на скорость, развивающие быстроту ответной реакции.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lastRenderedPageBreak/>
        <w:t xml:space="preserve">2.Упражнения  на  скорость,  способствующие  овладению  наиболее рациональной  техникой  выполнения  движения,  при  котором  в  работе участвуют только строго определенные мышечные группы.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3.Упражнения на скорость, способствующие более быстрому совершению движений,  максимально  приближенных  по  своей  структуре  к  техническим волейбольным приемам.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Главным  средством  для  развития  скорости  волейболистов  является выполнение  различных  упражнений  в  наибыстрейшем  темпе.  Для  чего употребляются  повторные  ускорения  с  постепенным  увеличением  амплитуды движения и наращиванием скорости до максимальной. Для развития скорости очень полезны упражнения, совершаемые в облегченных условиях, к примеру, бег за лидером, бег под уклон и др.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У</w:t>
      </w:r>
      <w:r>
        <w:rPr>
          <w:rFonts w:ascii="Times New Roman" w:eastAsia="Times New Roman" w:hAnsi="Times New Roman" w:cs="Times New Roman"/>
          <w:snapToGrid w:val="0"/>
          <w:sz w:val="28"/>
          <w:szCs w:val="28"/>
        </w:rPr>
        <w:t>пражнения для развития гибкости:</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Гибкость  в  волейболе  развивается  упражнениями  на  растягивание, выполняемые  пружинисто,  небольшими  сериями  с  постепенным  увеличением амплитуды  и  темпа.  Пределом  амплитуды  совершения  движений  является появление  болевых  ощущений.  Наиболее  быстрого  развития  гибкости волейболистов  можно  достичь  при  ежедневных  тренировках  и  даже  при двухразовых  тренировках  в  день.  Достигнутый  уровень  гибкости  сохраняется достаточно долго и легко поддерживается небольшим количеством повторений целенаправленных упражнений.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Упражнения для развития ловкости</w:t>
      </w:r>
      <w:r>
        <w:rPr>
          <w:rFonts w:ascii="Times New Roman" w:eastAsia="Times New Roman" w:hAnsi="Times New Roman" w:cs="Times New Roman"/>
          <w:snapToGrid w:val="0"/>
          <w:sz w:val="28"/>
          <w:szCs w:val="28"/>
        </w:rPr>
        <w:t>:</w:t>
      </w:r>
      <w:r w:rsidRPr="00181B7A">
        <w:rPr>
          <w:rFonts w:ascii="Times New Roman" w:eastAsia="Times New Roman" w:hAnsi="Times New Roman" w:cs="Times New Roman"/>
          <w:snapToGrid w:val="0"/>
          <w:sz w:val="28"/>
          <w:szCs w:val="28"/>
        </w:rPr>
        <w:t xml:space="preserve"> </w:t>
      </w:r>
    </w:p>
    <w:p w:rsidR="00181B7A" w:rsidRPr="00C023F7" w:rsidRDefault="00181B7A" w:rsidP="00A674F3">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Для  развития  ловкости  волейболистов  используются  различные физические  упражнения,  такие  как:  спортивные  игры  (баскетбол,  гандбол, футбол,  хоккей),  отдельные  виды  легкой  атлетики,  особенно  связанные  с преодолением  препятствий  (кроссы,  бег  с  преодолением  барьеров  и  др.), вольные гимнастические упражнения и упражнения на снарядах. Для развития ловкости  очень  полезные  и  акробатические  упражнения,  заставляющие</w:t>
      </w:r>
      <w:r>
        <w:rPr>
          <w:rFonts w:ascii="Times New Roman" w:eastAsia="Times New Roman" w:hAnsi="Times New Roman" w:cs="Times New Roman"/>
          <w:snapToGrid w:val="0"/>
          <w:sz w:val="28"/>
          <w:szCs w:val="28"/>
        </w:rPr>
        <w:t xml:space="preserve"> </w:t>
      </w:r>
      <w:r w:rsidRPr="00181B7A">
        <w:rPr>
          <w:rFonts w:ascii="Times New Roman" w:eastAsia="Times New Roman" w:hAnsi="Times New Roman" w:cs="Times New Roman"/>
          <w:snapToGrid w:val="0"/>
          <w:sz w:val="28"/>
          <w:szCs w:val="28"/>
        </w:rPr>
        <w:t>волейболистов решать сложные к</w:t>
      </w:r>
      <w:r>
        <w:rPr>
          <w:rFonts w:ascii="Times New Roman" w:eastAsia="Times New Roman" w:hAnsi="Times New Roman" w:cs="Times New Roman"/>
          <w:snapToGrid w:val="0"/>
          <w:sz w:val="28"/>
          <w:szCs w:val="28"/>
        </w:rPr>
        <w:t>оординационные задачи как в бес</w:t>
      </w:r>
      <w:r w:rsidRPr="00181B7A">
        <w:rPr>
          <w:rFonts w:ascii="Times New Roman" w:eastAsia="Times New Roman" w:hAnsi="Times New Roman" w:cs="Times New Roman"/>
          <w:snapToGrid w:val="0"/>
          <w:sz w:val="28"/>
          <w:szCs w:val="28"/>
        </w:rPr>
        <w:t>спорном, так и  в  опорном  положении.  Хорошим  средством  развития  ловкости  является упражнения на батуде. Хорошо знакомые упражнения из других видов спорта, а также волейбольные упражнения, выполняемые в непривычных условиях, из</w:t>
      </w:r>
      <w:r>
        <w:rPr>
          <w:rFonts w:ascii="Times New Roman" w:eastAsia="Times New Roman" w:hAnsi="Times New Roman" w:cs="Times New Roman"/>
          <w:snapToGrid w:val="0"/>
          <w:sz w:val="28"/>
          <w:szCs w:val="28"/>
        </w:rPr>
        <w:t xml:space="preserve"> </w:t>
      </w:r>
      <w:r w:rsidRPr="00181B7A">
        <w:rPr>
          <w:rFonts w:ascii="Times New Roman" w:eastAsia="Times New Roman" w:hAnsi="Times New Roman" w:cs="Times New Roman"/>
          <w:snapToGrid w:val="0"/>
          <w:sz w:val="28"/>
          <w:szCs w:val="28"/>
        </w:rPr>
        <w:t>необычных начальных положений, также способствуют развитию ловкости. При  развитии  ловкости  в  волейболе  следует  постепенно  переходить  от простых  упражнений  к  более  сложным.  Выполнение  сложных координационных движений требует не только больших физических усилий, но и  значительных  нервных  напряжений.  Именно  поэтому  упражнения, направленные на развитие ловкости, рационально выполнять в начале основной части  тренировки,  причем  в  незначительном  объеме.  Наибольшее  внимание развитию  ловкости  волейболистов  с  помощью  упражнений  из  иных  видов спорта  следует  уделять  в  подготовительном  периоде,  а  в  соревновательном периоде она развивается средствами волейбола.</w:t>
      </w:r>
    </w:p>
    <w:p w:rsidR="00A674F3" w:rsidRPr="00A674F3" w:rsidRDefault="00C023F7" w:rsidP="00A674F3">
      <w:pPr>
        <w:autoSpaceDE w:val="0"/>
        <w:autoSpaceDN w:val="0"/>
        <w:adjustRightInd w:val="0"/>
        <w:spacing w:after="0" w:line="240" w:lineRule="auto"/>
        <w:ind w:firstLine="709"/>
        <w:contextualSpacing/>
        <w:jc w:val="both"/>
        <w:rPr>
          <w:rFonts w:ascii="Times New Roman" w:hAnsi="Times New Roman" w:cs="Times New Roman"/>
          <w:iCs/>
          <w:sz w:val="28"/>
          <w:szCs w:val="28"/>
        </w:rPr>
      </w:pPr>
      <w:r w:rsidRPr="00A674F3">
        <w:rPr>
          <w:rFonts w:ascii="Times New Roman" w:hAnsi="Times New Roman" w:cs="Times New Roman"/>
          <w:b/>
          <w:snapToGrid w:val="0"/>
          <w:sz w:val="28"/>
          <w:szCs w:val="28"/>
        </w:rPr>
        <w:lastRenderedPageBreak/>
        <w:t>Подвижные игры:</w:t>
      </w:r>
      <w:r w:rsidRPr="00A674F3">
        <w:rPr>
          <w:rFonts w:ascii="Times New Roman" w:hAnsi="Times New Roman" w:cs="Times New Roman"/>
          <w:snapToGrid w:val="0"/>
          <w:sz w:val="28"/>
          <w:szCs w:val="28"/>
        </w:rPr>
        <w:t xml:space="preserve"> </w:t>
      </w:r>
      <w:r w:rsidRPr="00A674F3">
        <w:rPr>
          <w:rFonts w:ascii="Times New Roman" w:hAnsi="Times New Roman" w:cs="Times New Roman"/>
          <w:sz w:val="28"/>
          <w:szCs w:val="28"/>
        </w:rPr>
        <w:t xml:space="preserve">«Займи место», «Зайцы в лесу», «Упрямые барашки», «Кружева», «Салки с прыжками», «Много </w:t>
      </w:r>
      <w:r w:rsidR="00A674F3" w:rsidRPr="00A674F3">
        <w:rPr>
          <w:rFonts w:ascii="Times New Roman" w:hAnsi="Times New Roman" w:cs="Times New Roman"/>
          <w:sz w:val="28"/>
          <w:szCs w:val="28"/>
        </w:rPr>
        <w:t xml:space="preserve">троих, хватит двоих», «Мешочек», </w:t>
      </w:r>
      <w:r w:rsidR="00A674F3" w:rsidRPr="00A674F3">
        <w:rPr>
          <w:rFonts w:ascii="Times New Roman" w:hAnsi="Times New Roman" w:cs="Times New Roman"/>
          <w:iCs/>
          <w:sz w:val="28"/>
          <w:szCs w:val="28"/>
        </w:rPr>
        <w:t>«Зоркий глаз», «Эстафета пар», «Защита цели», «Вперёд-назад», «Только снизу», «Обстрел» и т.д.</w:t>
      </w:r>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C60777">
        <w:rPr>
          <w:rFonts w:ascii="Times New Roman" w:hAnsi="Times New Roman" w:cs="Times New Roman"/>
          <w:b/>
          <w:sz w:val="28"/>
          <w:szCs w:val="28"/>
        </w:rPr>
        <w:t>Вид спорта</w:t>
      </w:r>
      <w:r>
        <w:rPr>
          <w:rFonts w:ascii="Times New Roman" w:hAnsi="Times New Roman" w:cs="Times New Roman"/>
          <w:b/>
          <w:sz w:val="28"/>
          <w:szCs w:val="28"/>
        </w:rPr>
        <w:t xml:space="preserve">. </w:t>
      </w:r>
      <w:r w:rsidR="00181B7A">
        <w:rPr>
          <w:rFonts w:ascii="Times New Roman" w:hAnsi="Times New Roman" w:cs="Times New Roman"/>
          <w:b/>
          <w:sz w:val="28"/>
          <w:szCs w:val="28"/>
        </w:rPr>
        <w:t>Волейбол</w:t>
      </w:r>
      <w:r>
        <w:rPr>
          <w:rFonts w:ascii="Times New Roman" w:hAnsi="Times New Roman" w:cs="Times New Roman"/>
          <w:b/>
          <w:sz w:val="28"/>
          <w:szCs w:val="28"/>
        </w:rPr>
        <w:t>.</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Беговые упражнения</w:t>
      </w:r>
      <w:r w:rsidRPr="00A674F3">
        <w:rPr>
          <w:rFonts w:ascii="Times New Roman" w:hAnsi="Times New Roman" w:cs="Times New Roman"/>
          <w:i/>
          <w:iCs/>
          <w:sz w:val="28"/>
          <w:szCs w:val="28"/>
        </w:rPr>
        <w:t>:</w:t>
      </w:r>
      <w:r w:rsidRPr="00A674F3">
        <w:rPr>
          <w:rFonts w:ascii="Times New Roman" w:hAnsi="Times New Roman" w:cs="Times New Roman"/>
          <w:iCs/>
          <w:sz w:val="28"/>
          <w:szCs w:val="28"/>
        </w:rPr>
        <w:t xml:space="preserve"> бег </w:t>
      </w:r>
      <w:r w:rsidRPr="00A674F3">
        <w:rPr>
          <w:rFonts w:ascii="Times New Roman" w:hAnsi="Times New Roman" w:cs="Times New Roman"/>
          <w:sz w:val="28"/>
          <w:szCs w:val="28"/>
        </w:rPr>
        <w:t>с остановками и изменением направления; «челночный» бег на 5,6 и 10 м (с изменением способа бега, направления, с предметами и без предметов, старт из различных положений); бег с выполнением задания по команде: ускорение, остановка, изменение направления или способа передвижения, прыжки, имитация технических элементов на месте или в движении.</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Прыжковые упражнения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прыжки на гимнастическую скамейку (другие возвышенности) двумя ногами; прыжки на прямых ногах с поднятыми вверх руками (по 1 мин);  прыжки на скамейку (другие возвышенности) со сменой ног; перепрыгивание скамейки (других препятствий) двумя ногами боком и лицом вперёд; прыжки с подтягиванием коленей к груди; упражнение: ноги вместе, круговые движения руками в плечевых суставах, с продвижением лицом вперёд, спиной вперёд (максимальное выпрыгивание на прямых ногах); многоскоки; выпрыгивание вверх из приседа с отягощениями (до 5 кг); прыжки на скакалке с изменением скорости, высоты  и способа прыжка.</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Упражнения с набивным мячом (1-2 кг): броски мяча двумя руками из за головы с максимальным прогибанием при замахе (лицом к партнёру и спиной); броски набивного мяча  через сетку, расстояние 4 - 6 м; броски набивного мяча из-за головы двумя руками с активным движением кистей сверху вниз в прыжке через сетку (с места); броски мяча в прыжке из-за головы двумя руками через сетку (разбег с линии нападения); броски мяча над собой в прыжке и ловля после приземления; броски и ловля мяча во встречных колоннах, в тройках (различными способами); выполнение верхней передачи двумя руками над собой, мячом массой (высота передачи 10-15 см).</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Специальные упражнения волейболиста</w:t>
      </w:r>
      <w:r w:rsidRPr="00A674F3">
        <w:rPr>
          <w:rFonts w:ascii="Times New Roman" w:hAnsi="Times New Roman" w:cs="Times New Roman"/>
          <w:i/>
          <w:sz w:val="28"/>
          <w:szCs w:val="28"/>
        </w:rPr>
        <w:t>:</w:t>
      </w:r>
      <w:r w:rsidRPr="00A674F3">
        <w:rPr>
          <w:rFonts w:ascii="Times New Roman" w:hAnsi="Times New Roman" w:cs="Times New Roman"/>
          <w:sz w:val="28"/>
          <w:szCs w:val="28"/>
        </w:rPr>
        <w:t xml:space="preserve"> сгибание и разгибание рук в лучезапястных суставах,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 круговые движения руками в плечевых суставах с большой амплитудой и максимальной быстротой; приседания, выпады вперёд и в сторону; наклоны туловища.</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 xml:space="preserve">Упор лежа - передвижение на руках вправо (влево) по кругу, носки ног на месте. То же, но передвижение вправо и влево, одновременно выполняя приставные шаги руками и ногами. Из упора присев, разгибаясь вперед вверх, перейти в упор лежа (при касании пола руки согнуть); тыльное сгибание кистей (к себе) и разгибание, держа набивной мяч двумя руками у лица (движение напоминает заключительную фазу при верхней передаче </w:t>
      </w:r>
      <w:r w:rsidRPr="002C537D">
        <w:rPr>
          <w:rFonts w:ascii="Times New Roman" w:hAnsi="Times New Roman" w:cs="Times New Roman"/>
          <w:sz w:val="28"/>
          <w:szCs w:val="28"/>
        </w:rPr>
        <w:lastRenderedPageBreak/>
        <w:t>мяча); передвижение на руках в упоре лежа, ноги за голеностопные суставы удерживает партнер; то же, но без участия партнера.</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Совершенствование ударного движения по мячу на резиновых амортизаторах в опорном положении и в прыжке с места; подачи с максимальной силой в тренировочную в сетку; подачи мяча слабейшей рукой.</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Упражнения с теннисными мячами (выполняются многократно подряд). Выполняется отведение руки назад - вверх (как при нападающем ударе), при этом мяч подбрасывается вверх - вперёд. Далее завершающее движение рукой - кистью, как при нападающем ударе, оставляя руку вверху (обратить внимание на другую руку).</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Упражнение с планкой (высота 10 - 15 см), для закрепления наскока и стопорящего шага при нападающем ударе (разбег в два, три шага)</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Нападающий удар</w:t>
      </w:r>
      <w:r w:rsidRPr="00A674F3">
        <w:rPr>
          <w:rFonts w:ascii="Times New Roman" w:hAnsi="Times New Roman" w:cs="Times New Roman"/>
          <w:i/>
          <w:sz w:val="28"/>
          <w:szCs w:val="28"/>
        </w:rPr>
        <w:t>:</w:t>
      </w:r>
      <w:r w:rsidRPr="00A674F3">
        <w:rPr>
          <w:rFonts w:ascii="Times New Roman" w:hAnsi="Times New Roman" w:cs="Times New Roman"/>
          <w:sz w:val="28"/>
          <w:szCs w:val="28"/>
        </w:rPr>
        <w:t xml:space="preserve"> выполнение прямого нападающего удара, держа в руках мешочки с песком; метание теннисного или хоккейного мяча (правой и левой рукой) в цель на стене (высота 1,5-2 м) или на полу (расстояние 5-10 м) с места, с разбега, после поворота, в прыжке; то же через сетку; соревнование на точность метания набивных мячей (различными способами); совершенствование ударного движения нападающих ударов по мячу, укрепленному на резиновых амортизаторах (удары выполняют правой и левой рукой); многократное выполнение нападающего удара с собственного подбрасывания, с передачи партнёра у сетки; выполнение нападающего удара с разных зон (2, 3, 4 и со второй линии).</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Блокирование: передвижение вдоль сетки лицом к ней приставными шагами правым и левым боком вперед, остановка и принятие исходного положения для блокирования.</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Двое занимающихся стоят у сетки лицом к ней на противоположных сторонах площадки: занимающиеся двигаются приставными шагами вдоль сетки и стараются над сеткой коснуться ладоней партнера.</w:t>
      </w:r>
    </w:p>
    <w:p w:rsidR="002C537D" w:rsidRPr="002C537D" w:rsidRDefault="002C537D" w:rsidP="002C537D">
      <w:pPr>
        <w:widowControl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Двое занимающихся стоят у сетки лицом к ней на противоположных сторонах площадки, третий игрок набрасывает мяч над сеткой с разных положений. Двое у сетки должны передавить мяч на сторону соперника (переходящий мяч). То же, но мяч уже набрасывается  на расстоянии метр от сетки, один выполняет нападающий удар, а второй должен поставить блок.</w:t>
      </w:r>
    </w:p>
    <w:p w:rsidR="002C537D" w:rsidRDefault="002C537D" w:rsidP="002C537D">
      <w:pPr>
        <w:widowControl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Двойной блок у стены (на точность движений); у сетки на месте в тройках: один игрок выполняет наброс мяча с линии нападения, двое других должны поставить двойной блок.</w:t>
      </w:r>
    </w:p>
    <w:p w:rsid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w:t>
      </w:r>
      <w:r w:rsidR="00A674F3" w:rsidRPr="00A674F3">
        <w:rPr>
          <w:rFonts w:ascii="Times New Roman" w:hAnsi="Times New Roman" w:cs="Times New Roman"/>
          <w:b/>
          <w:bCs/>
          <w:iCs/>
          <w:sz w:val="28"/>
          <w:szCs w:val="28"/>
        </w:rPr>
        <w:t>ческая подготовка:</w:t>
      </w:r>
    </w:p>
    <w:p w:rsidR="00907C47" w:rsidRDefault="00907C47" w:rsidP="00907C47">
      <w:pPr>
        <w:autoSpaceDE w:val="0"/>
        <w:autoSpaceDN w:val="0"/>
        <w:adjustRightInd w:val="0"/>
        <w:spacing w:after="0" w:line="240" w:lineRule="auto"/>
        <w:ind w:firstLine="709"/>
        <w:contextualSpacing/>
        <w:jc w:val="both"/>
      </w:pPr>
      <w:r w:rsidRPr="00907C47">
        <w:rPr>
          <w:rFonts w:ascii="Times New Roman" w:hAnsi="Times New Roman" w:cs="Times New Roman"/>
          <w:bCs/>
          <w:iCs/>
          <w:sz w:val="28"/>
          <w:szCs w:val="28"/>
        </w:rPr>
        <w:t>Техника  игры  —  это  комплекс  специальных  приемов,  необходимых</w:t>
      </w:r>
      <w:r>
        <w:rPr>
          <w:rFonts w:ascii="Times New Roman" w:hAnsi="Times New Roman" w:cs="Times New Roman"/>
          <w:bCs/>
          <w:iCs/>
          <w:sz w:val="28"/>
          <w:szCs w:val="28"/>
        </w:rPr>
        <w:t xml:space="preserve"> </w:t>
      </w:r>
      <w:r w:rsidRPr="00907C47">
        <w:rPr>
          <w:rFonts w:ascii="Times New Roman" w:hAnsi="Times New Roman" w:cs="Times New Roman"/>
          <w:bCs/>
          <w:iCs/>
          <w:sz w:val="28"/>
          <w:szCs w:val="28"/>
        </w:rPr>
        <w:t xml:space="preserve">волейболисту для успешного участия в игре. На каждом этапе своего развития она  является  средством  ведения  спортивной  борьбы,  дающим  возможность игроку  в  рамках,  правил  решать  конкретные  тактические  задачи  в  различных игровых  ситуациях.  Для  достижения  успеха  в  быстро  меняющихся  игровых условиях волейболист должен владеть </w:t>
      </w:r>
      <w:r w:rsidRPr="00907C47">
        <w:rPr>
          <w:rFonts w:ascii="Times New Roman" w:hAnsi="Times New Roman" w:cs="Times New Roman"/>
          <w:bCs/>
          <w:iCs/>
          <w:sz w:val="28"/>
          <w:szCs w:val="28"/>
        </w:rPr>
        <w:lastRenderedPageBreak/>
        <w:t>широким кругом технических приемов и способов,  эффективно  использовать  их  в  игре  —  это  определяется  понятием «техническое мастерство спортсмена».</w:t>
      </w:r>
      <w:r w:rsidRPr="00907C47">
        <w:t xml:space="preserve"> </w:t>
      </w:r>
    </w:p>
    <w:p w:rsidR="00907C47" w:rsidRPr="00907C47" w:rsidRDefault="00907C47" w:rsidP="00907C47">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907C47">
        <w:rPr>
          <w:rFonts w:ascii="Times New Roman" w:hAnsi="Times New Roman" w:cs="Times New Roman"/>
          <w:bCs/>
          <w:iCs/>
          <w:sz w:val="28"/>
          <w:szCs w:val="28"/>
        </w:rPr>
        <w:t>Приоритетным  в  технической  подготовке  является:  совершенствование вариантов технических приемов, которые выполняются наиболее эффективно; совершенствование  специфических  приемов  для  выполнения  определенных функций в команде. Совершенствование  техники  должно  проходить  в  условиях, приближенных к игре, — при сопротивлении условного соперника, в состоянии утомления и значительного эмоционального напряжения. Для совершенствования техники применяются  упражнения, позволяющие совершенствовать  отдельные  технические  приемы  и  комбинированные упражнения, в которых выполняются одновременно два или несколько приемов (например:  нападающий  удар  —  блок,  подача  —  прием,  передача  — нападающий удар и т.д.).</w:t>
      </w:r>
    </w:p>
    <w:p w:rsidR="00A674F3" w:rsidRP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Техника нападения: </w:t>
      </w:r>
    </w:p>
    <w:p w:rsidR="002C537D" w:rsidRPr="00A674F3" w:rsidRDefault="002C537D" w:rsidP="00A674F3">
      <w:pPr>
        <w:pStyle w:val="ab"/>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Перемещения:</w:t>
      </w:r>
      <w:r w:rsidR="00A674F3">
        <w:rPr>
          <w:rFonts w:ascii="Times New Roman" w:hAnsi="Times New Roman" w:cs="Times New Roman"/>
          <w:sz w:val="28"/>
          <w:szCs w:val="28"/>
        </w:rPr>
        <w:t xml:space="preserve"> </w:t>
      </w:r>
      <w:r w:rsidRPr="00A674F3">
        <w:rPr>
          <w:rFonts w:ascii="Times New Roman" w:eastAsia="Times New Roman" w:hAnsi="Times New Roman" w:cs="Times New Roman"/>
          <w:snapToGrid w:val="0"/>
          <w:sz w:val="28"/>
          <w:szCs w:val="28"/>
        </w:rPr>
        <w:t>стойки основная, низкая; ходьба; бег; перемещение приставными шагами лицом, боком (правым, левым), спиной вперёд;</w:t>
      </w:r>
      <w:r w:rsidR="00A674F3">
        <w:rPr>
          <w:rFonts w:ascii="Times New Roman" w:eastAsia="Times New Roman" w:hAnsi="Times New Roman" w:cs="Times New Roman"/>
          <w:snapToGrid w:val="0"/>
          <w:sz w:val="28"/>
          <w:szCs w:val="28"/>
        </w:rPr>
        <w:t xml:space="preserve"> </w:t>
      </w:r>
      <w:r w:rsidRPr="00A674F3">
        <w:rPr>
          <w:rFonts w:ascii="Times New Roman" w:eastAsia="Times New Roman" w:hAnsi="Times New Roman" w:cs="Times New Roman"/>
          <w:snapToGrid w:val="0"/>
          <w:sz w:val="28"/>
          <w:szCs w:val="28"/>
        </w:rPr>
        <w:t>скрестный шаг; двойной шаг, скачок вперёд, остановка шагом; сочетание стоек и перемещений, способов перемещений.</w:t>
      </w:r>
    </w:p>
    <w:p w:rsidR="002C537D" w:rsidRPr="00A674F3" w:rsidRDefault="002C537D" w:rsidP="00A674F3">
      <w:pPr>
        <w:pStyle w:val="ab"/>
        <w:widowControl w:val="0"/>
        <w:numPr>
          <w:ilvl w:val="0"/>
          <w:numId w:val="13"/>
        </w:numPr>
        <w:spacing w:after="0" w:line="240" w:lineRule="auto"/>
        <w:ind w:left="0" w:firstLine="709"/>
        <w:jc w:val="both"/>
        <w:rPr>
          <w:rFonts w:ascii="Times New Roman" w:eastAsia="Times New Roman" w:hAnsi="Times New Roman" w:cs="Times New Roman"/>
          <w:snapToGrid w:val="0"/>
          <w:sz w:val="28"/>
          <w:szCs w:val="28"/>
          <w:lang w:eastAsia="ru-RU"/>
        </w:rPr>
      </w:pPr>
      <w:r w:rsidRPr="00A674F3">
        <w:rPr>
          <w:rFonts w:ascii="Times New Roman" w:hAnsi="Times New Roman" w:cs="Times New Roman"/>
          <w:sz w:val="28"/>
          <w:szCs w:val="28"/>
        </w:rPr>
        <w:t>Передачи</w:t>
      </w:r>
      <w:r w:rsidR="00A674F3">
        <w:rPr>
          <w:rFonts w:ascii="Times New Roman" w:hAnsi="Times New Roman" w:cs="Times New Roman"/>
          <w:sz w:val="28"/>
          <w:szCs w:val="28"/>
        </w:rPr>
        <w:t xml:space="preserve"> </w:t>
      </w:r>
      <w:r w:rsidRPr="00A674F3">
        <w:rPr>
          <w:rFonts w:ascii="Times New Roman" w:hAnsi="Times New Roman" w:cs="Times New Roman"/>
          <w:sz w:val="28"/>
          <w:szCs w:val="28"/>
        </w:rPr>
        <w:t>мяча:</w:t>
      </w:r>
      <w:r w:rsidR="00A674F3">
        <w:rPr>
          <w:rFonts w:ascii="Times New Roman" w:hAnsi="Times New Roman" w:cs="Times New Roman"/>
          <w:sz w:val="28"/>
          <w:szCs w:val="28"/>
        </w:rPr>
        <w:t xml:space="preserve"> </w:t>
      </w:r>
      <w:r w:rsidRPr="00A674F3">
        <w:rPr>
          <w:rFonts w:ascii="Times New Roman" w:hAnsi="Times New Roman" w:cs="Times New Roman"/>
          <w:sz w:val="28"/>
          <w:szCs w:val="28"/>
        </w:rPr>
        <w:t>передача мяча сверху: в стену, над собой, сидя, лежа (с изменением высоты и расстояния); в сочетании с перемещениями; на точность партнёру из различных положений;</w:t>
      </w:r>
      <w:r w:rsidR="00A674F3">
        <w:rPr>
          <w:rFonts w:ascii="Times New Roman" w:hAnsi="Times New Roman" w:cs="Times New Roman"/>
          <w:sz w:val="28"/>
          <w:szCs w:val="28"/>
        </w:rPr>
        <w:t xml:space="preserve"> </w:t>
      </w:r>
      <w:r w:rsidRPr="00A674F3">
        <w:rPr>
          <w:rFonts w:ascii="Times New Roman" w:hAnsi="Times New Roman" w:cs="Times New Roman"/>
          <w:sz w:val="28"/>
          <w:szCs w:val="28"/>
        </w:rPr>
        <w:t>передачи с чередованием по высоте и расстоянию; передача на точность</w:t>
      </w:r>
      <w:r w:rsidR="00A674F3">
        <w:rPr>
          <w:rFonts w:ascii="Times New Roman" w:hAnsi="Times New Roman" w:cs="Times New Roman"/>
          <w:sz w:val="28"/>
          <w:szCs w:val="28"/>
        </w:rPr>
        <w:t xml:space="preserve"> </w:t>
      </w:r>
      <w:r w:rsidRPr="00A674F3">
        <w:rPr>
          <w:rFonts w:ascii="Times New Roman" w:hAnsi="Times New Roman" w:cs="Times New Roman"/>
          <w:sz w:val="28"/>
          <w:szCs w:val="28"/>
        </w:rPr>
        <w:t xml:space="preserve">из зоны 2 в зону 3-4; </w:t>
      </w:r>
      <w:r w:rsidRPr="00A674F3">
        <w:rPr>
          <w:rFonts w:ascii="Times New Roman" w:eastAsia="Times New Roman" w:hAnsi="Times New Roman" w:cs="Times New Roman"/>
          <w:snapToGrid w:val="0"/>
          <w:sz w:val="28"/>
          <w:szCs w:val="28"/>
          <w:lang w:eastAsia="ru-RU"/>
        </w:rPr>
        <w:t>в парах направляя мяч вверх, над собой на месте и с поворотами на 90 и 180 градусов (1 раз над собой, 2 раз – партнёру); передачи мяча в тройках с перемещением; чередование способов передач: сверху – снизу.</w:t>
      </w:r>
    </w:p>
    <w:p w:rsidR="002C537D" w:rsidRPr="00A674F3" w:rsidRDefault="002C537D" w:rsidP="00A674F3">
      <w:pPr>
        <w:pStyle w:val="ab"/>
        <w:widowControl w:val="0"/>
        <w:numPr>
          <w:ilvl w:val="0"/>
          <w:numId w:val="13"/>
        </w:numPr>
        <w:spacing w:after="0" w:line="240" w:lineRule="auto"/>
        <w:ind w:left="0" w:firstLine="709"/>
        <w:jc w:val="both"/>
        <w:rPr>
          <w:rFonts w:ascii="Times New Roman" w:eastAsia="Times New Roman" w:hAnsi="Times New Roman" w:cs="Times New Roman"/>
          <w:snapToGrid w:val="0"/>
          <w:sz w:val="28"/>
          <w:szCs w:val="28"/>
        </w:rPr>
      </w:pPr>
      <w:r w:rsidRPr="00A674F3">
        <w:rPr>
          <w:rFonts w:ascii="Times New Roman" w:hAnsi="Times New Roman" w:cs="Times New Roman"/>
          <w:sz w:val="28"/>
          <w:szCs w:val="28"/>
        </w:rPr>
        <w:t>Подачи</w:t>
      </w:r>
      <w:r w:rsidRPr="00A674F3">
        <w:rPr>
          <w:rFonts w:ascii="Times New Roman" w:hAnsi="Times New Roman" w:cs="Times New Roman"/>
          <w:i/>
          <w:sz w:val="28"/>
          <w:szCs w:val="28"/>
        </w:rPr>
        <w:t>:</w:t>
      </w:r>
      <w:r w:rsidR="00A674F3">
        <w:rPr>
          <w:rFonts w:ascii="Times New Roman" w:hAnsi="Times New Roman" w:cs="Times New Roman"/>
          <w:i/>
          <w:sz w:val="28"/>
          <w:szCs w:val="28"/>
        </w:rPr>
        <w:t xml:space="preserve"> </w:t>
      </w:r>
      <w:r w:rsidRPr="00A674F3">
        <w:rPr>
          <w:rFonts w:ascii="Times New Roman" w:eastAsia="Times New Roman" w:hAnsi="Times New Roman" w:cs="Times New Roman"/>
          <w:snapToGrid w:val="0"/>
          <w:sz w:val="28"/>
          <w:szCs w:val="28"/>
        </w:rPr>
        <w:t>верхняя прямая</w:t>
      </w:r>
      <w:r w:rsidR="00A674F3">
        <w:rPr>
          <w:rFonts w:ascii="Times New Roman" w:eastAsia="Times New Roman" w:hAnsi="Times New Roman" w:cs="Times New Roman"/>
          <w:snapToGrid w:val="0"/>
          <w:sz w:val="28"/>
          <w:szCs w:val="28"/>
        </w:rPr>
        <w:t xml:space="preserve"> </w:t>
      </w:r>
      <w:r w:rsidRPr="00A674F3">
        <w:rPr>
          <w:rFonts w:ascii="Times New Roman" w:eastAsia="Times New Roman" w:hAnsi="Times New Roman" w:cs="Times New Roman"/>
          <w:snapToGrid w:val="0"/>
          <w:sz w:val="28"/>
          <w:szCs w:val="28"/>
        </w:rPr>
        <w:t>подача через сетку из-за лицевой линии на точность по зонам</w:t>
      </w:r>
      <w:r w:rsidRPr="00A674F3">
        <w:rPr>
          <w:rFonts w:ascii="Times New Roman" w:hAnsi="Times New Roman" w:cs="Times New Roman"/>
          <w:sz w:val="28"/>
          <w:szCs w:val="28"/>
        </w:rPr>
        <w:t>; выполнение подачи в прыжке через сетку (расстояние 6</w:t>
      </w:r>
      <w:r w:rsidR="00D27423">
        <w:rPr>
          <w:rFonts w:ascii="Times New Roman" w:hAnsi="Times New Roman" w:cs="Times New Roman"/>
          <w:sz w:val="28"/>
          <w:szCs w:val="28"/>
        </w:rPr>
        <w:t xml:space="preserve"> </w:t>
      </w:r>
      <w:r w:rsidRPr="00A674F3">
        <w:rPr>
          <w:rFonts w:ascii="Times New Roman" w:hAnsi="Times New Roman" w:cs="Times New Roman"/>
          <w:sz w:val="28"/>
          <w:szCs w:val="28"/>
        </w:rPr>
        <w:t>м).</w:t>
      </w:r>
    </w:p>
    <w:p w:rsidR="002C537D" w:rsidRPr="00A674F3" w:rsidRDefault="002C537D" w:rsidP="00A674F3">
      <w:pPr>
        <w:pStyle w:val="ab"/>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Нападающие удары</w:t>
      </w:r>
      <w:r w:rsidRPr="00A674F3">
        <w:rPr>
          <w:rFonts w:ascii="Times New Roman" w:hAnsi="Times New Roman" w:cs="Times New Roman"/>
          <w:i/>
          <w:sz w:val="28"/>
          <w:szCs w:val="28"/>
        </w:rPr>
        <w:t>:</w:t>
      </w:r>
      <w:r w:rsidR="00A674F3">
        <w:rPr>
          <w:rFonts w:ascii="Times New Roman" w:hAnsi="Times New Roman" w:cs="Times New Roman"/>
          <w:i/>
          <w:sz w:val="28"/>
          <w:szCs w:val="28"/>
        </w:rPr>
        <w:t xml:space="preserve"> </w:t>
      </w:r>
      <w:r w:rsidRPr="00A674F3">
        <w:rPr>
          <w:rFonts w:ascii="Times New Roman" w:hAnsi="Times New Roman" w:cs="Times New Roman"/>
          <w:sz w:val="28"/>
          <w:szCs w:val="28"/>
        </w:rPr>
        <w:t>нападающий удар через сетку с собственного подбрасывания (с разных зон); нападающий удар в пол - стену (чередуя бьющую руку); удар с передачи из различных зон; прямой нападающий удар с передачи из зоны 4 по диагонали; нападающий удар по линии с переводом из зоны 4 в зону 1 или из зоны 2 в зону 5.</w:t>
      </w:r>
    </w:p>
    <w:p w:rsidR="002C537D" w:rsidRPr="00A674F3"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Техника защиты</w:t>
      </w:r>
      <w:r w:rsidR="00A674F3">
        <w:rPr>
          <w:rFonts w:ascii="Times New Roman" w:hAnsi="Times New Roman" w:cs="Times New Roman"/>
          <w:b/>
          <w:bCs/>
          <w:iCs/>
          <w:sz w:val="28"/>
          <w:szCs w:val="28"/>
        </w:rPr>
        <w:t>:</w:t>
      </w:r>
    </w:p>
    <w:p w:rsidR="002C537D" w:rsidRPr="00A674F3" w:rsidRDefault="002C537D" w:rsidP="00A674F3">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Перемещения и стойки</w:t>
      </w:r>
      <w:r w:rsidRPr="00A674F3">
        <w:rPr>
          <w:rFonts w:ascii="Times New Roman" w:hAnsi="Times New Roman" w:cs="Times New Roman"/>
          <w:i/>
          <w:sz w:val="28"/>
          <w:szCs w:val="28"/>
        </w:rPr>
        <w:t xml:space="preserve">: </w:t>
      </w:r>
      <w:r w:rsidRPr="00A674F3">
        <w:rPr>
          <w:rFonts w:ascii="Times New Roman" w:eastAsia="Times New Roman" w:hAnsi="Times New Roman" w:cs="Times New Roman"/>
          <w:snapToGrid w:val="0"/>
          <w:sz w:val="28"/>
          <w:szCs w:val="28"/>
        </w:rPr>
        <w:t>стойки основная, низкая; ходьба; бег; перемещение приставными шагами лицом, боком (правым, левым), спиной вперёд; скрестный шаг; двойной шаг, скачок вперёд, остановка шагом; сочетание стоек и перемещений, способов перемещений; перемещения на площадке и вдоль сетки; сочетание перемещений с перекатами на спину и в сторону на бедро.</w:t>
      </w:r>
    </w:p>
    <w:p w:rsidR="002C537D" w:rsidRPr="00A674F3" w:rsidRDefault="002C537D" w:rsidP="00A674F3">
      <w:pPr>
        <w:pStyle w:val="ab"/>
        <w:widowControl w:val="0"/>
        <w:numPr>
          <w:ilvl w:val="0"/>
          <w:numId w:val="14"/>
        </w:numPr>
        <w:spacing w:after="0" w:line="240" w:lineRule="auto"/>
        <w:ind w:left="0" w:firstLine="709"/>
        <w:jc w:val="both"/>
        <w:rPr>
          <w:rFonts w:ascii="Times New Roman" w:eastAsia="Times New Roman" w:hAnsi="Times New Roman" w:cs="Times New Roman"/>
          <w:snapToGrid w:val="0"/>
          <w:sz w:val="28"/>
          <w:szCs w:val="28"/>
        </w:rPr>
      </w:pPr>
      <w:r w:rsidRPr="00A674F3">
        <w:rPr>
          <w:rFonts w:ascii="Times New Roman" w:eastAsia="Times New Roman" w:hAnsi="Times New Roman" w:cs="Times New Roman"/>
          <w:snapToGrid w:val="0"/>
          <w:sz w:val="28"/>
          <w:szCs w:val="28"/>
        </w:rPr>
        <w:t>Приём мяча: снизу двумя руками:</w:t>
      </w:r>
      <w:r w:rsidR="00A674F3">
        <w:rPr>
          <w:rFonts w:ascii="Times New Roman" w:eastAsia="Times New Roman" w:hAnsi="Times New Roman" w:cs="Times New Roman"/>
          <w:snapToGrid w:val="0"/>
          <w:sz w:val="28"/>
          <w:szCs w:val="28"/>
        </w:rPr>
        <w:t xml:space="preserve"> </w:t>
      </w:r>
      <w:r w:rsidRPr="00A674F3">
        <w:rPr>
          <w:rFonts w:ascii="Times New Roman" w:eastAsia="Times New Roman" w:hAnsi="Times New Roman" w:cs="Times New Roman"/>
          <w:snapToGrid w:val="0"/>
          <w:sz w:val="28"/>
          <w:szCs w:val="28"/>
        </w:rPr>
        <w:t xml:space="preserve">с подачи в сочетании с перемещениями; приём мяча с подачи на точность из зон 1, 6 и 5 в зону 2-3; приём подачи </w:t>
      </w:r>
      <w:r w:rsidRPr="00A674F3">
        <w:rPr>
          <w:rFonts w:ascii="Times New Roman" w:hAnsi="Times New Roman" w:cs="Times New Roman"/>
          <w:sz w:val="28"/>
          <w:szCs w:val="28"/>
        </w:rPr>
        <w:t xml:space="preserve">с последующим падением. </w:t>
      </w:r>
    </w:p>
    <w:p w:rsid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 xml:space="preserve">Тактическая подготовка: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Под  тактикой  игры  следует  понимать  целесообразные,  согласованные действия  игроков  команды,  направленные  на  достижение  победы.  Тактика состоит  из средств  и способов  ведения игры, которые используются с  учетом конкретных задач, возникающих в процессе соревнований.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Важное  место  в  тактике  занимают  индивидуальные,  групповые  и командные тактические действия. Первые связаны с предугадыванием игровых ситуаций,  выбором  места,  игровой  активностью  и  выполнением  технико-тактических действий, а вторые с применением общекомандных систем игры и комбинаций.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Средства тактики объединяют все действия игрока без мяча и с мячом, то есть все технические приемы и их разновидности. Тактическими  способами  ведения  игры  называются  согласованные действия  нескольких  игроков  (тактические  комбинации)  или  всей  команды (системы игры).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Каждая система игры характеризуется расстановкой игроков на площадке и распределением обязанностей между ними. </w:t>
      </w:r>
    </w:p>
    <w:p w:rsid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Тактическое  действие  должно  строиться  в  соответствии  с  тактическими знаниями,  уровнем  технического  мастерства,  физических  способностей  и волевых проявлений. Волейболист  всегда  должен  стремиться  к  выбору  наиболее  адекватного решения  соревновательной  ситуации,  которое  может  быть  осуществлено  с помощью  имеющегося  арсенала  тактических  средств.  Самое  сложное  – принятие правильного решения в минимальные отрезки времени. Главным  средством  нанесения  неожиданного  нападающего  удара  служат различные  тактические  комбинации,  однако,  когда  игроки  лишены возможности проводить их, используются различные тактические приемы для затруднения  действий  блокирующих.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О</w:t>
      </w:r>
      <w:r w:rsidRPr="00D27423">
        <w:rPr>
          <w:rFonts w:ascii="Times New Roman" w:hAnsi="Times New Roman" w:cs="Times New Roman"/>
          <w:bCs/>
          <w:iCs/>
          <w:sz w:val="28"/>
          <w:szCs w:val="28"/>
        </w:rPr>
        <w:t xml:space="preserve">сновные  способы  таких действий  —  удары  с  краев  сетки  и  удары  с  низких  передач  (они  широко применяются и при тактических комбинациях).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Тактическая  система  игры  характеризуется  расположением  игроков команды  на  площадке,  распределением  функций  между  ними  и  применением средств техники.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Каждая  система  нападения  имеет  множество  тактических  комбинаций, осуществляемых  посредством  приема  и  передач  мяча  и  завершаемых нападающими ударами.</w:t>
      </w:r>
    </w:p>
    <w:p w:rsidR="002C537D" w:rsidRPr="00A674F3"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Тактика нападения</w:t>
      </w:r>
      <w:r w:rsidR="00A674F3">
        <w:rPr>
          <w:rFonts w:ascii="Times New Roman" w:hAnsi="Times New Roman" w:cs="Times New Roman"/>
          <w:b/>
          <w:bCs/>
          <w:iCs/>
          <w:sz w:val="28"/>
          <w:szCs w:val="28"/>
        </w:rPr>
        <w:t>:</w:t>
      </w:r>
    </w:p>
    <w:p w:rsidR="002C537D" w:rsidRPr="00A674F3" w:rsidRDefault="002C537D" w:rsidP="00A674F3">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Индивидуальные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выбор места для выполнения подачи; выбор способа и направления перевода мяча через сетку; выполнение подачи и нападающего удара на точность - по заданию.</w:t>
      </w:r>
    </w:p>
    <w:p w:rsidR="002C537D" w:rsidRPr="00A674F3" w:rsidRDefault="002C537D" w:rsidP="00A674F3">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Групповые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 xml:space="preserve">взаимодействие игроков передней линии при второй передаче (игрока зоны 2 с игроками зон 3 и 4); взаимодействие </w:t>
      </w:r>
      <w:r w:rsidRPr="00A674F3">
        <w:rPr>
          <w:rFonts w:ascii="Times New Roman" w:hAnsi="Times New Roman" w:cs="Times New Roman"/>
          <w:sz w:val="28"/>
          <w:szCs w:val="28"/>
        </w:rPr>
        <w:lastRenderedPageBreak/>
        <w:t>игроков задней линии  и передней линии (игроков зон 6, 5, 1 с игроком зоны 2 при второй передаче).</w:t>
      </w:r>
    </w:p>
    <w:p w:rsidR="002C537D" w:rsidRPr="00A674F3" w:rsidRDefault="002C537D" w:rsidP="00A674F3">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Командные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расположение и действия игроков при переводе мяча, при системе игры 5-1 (связующий игрок находится на второй линии).</w:t>
      </w:r>
    </w:p>
    <w:p w:rsidR="002C537D" w:rsidRPr="00A674F3" w:rsidRDefault="002C537D" w:rsidP="00A674F3">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Тактика защиты</w:t>
      </w:r>
      <w:r w:rsidR="00A674F3">
        <w:rPr>
          <w:rFonts w:ascii="Times New Roman" w:hAnsi="Times New Roman" w:cs="Times New Roman"/>
          <w:b/>
          <w:bCs/>
          <w:iCs/>
          <w:sz w:val="28"/>
          <w:szCs w:val="28"/>
        </w:rPr>
        <w:t xml:space="preserve">: </w:t>
      </w:r>
    </w:p>
    <w:p w:rsidR="002C537D" w:rsidRPr="00A674F3" w:rsidRDefault="002C537D" w:rsidP="00A674F3">
      <w:pPr>
        <w:pStyle w:val="ab"/>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Индивидуальные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выбор места и способа приёма мяча при подаче или защите после нападающего удара; выбор места при блокировании (выход в зону удара).</w:t>
      </w:r>
    </w:p>
    <w:p w:rsidR="002C537D" w:rsidRPr="00A674F3" w:rsidRDefault="002C537D" w:rsidP="00A674F3">
      <w:pPr>
        <w:pStyle w:val="ab"/>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Групповые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взаимодействие игроков задней линии между собой при приёме подачи, нападающих ударов, обманных приёмов; игроков зон 4 и 2 при приёме нападающих ударов и обманов.</w:t>
      </w:r>
    </w:p>
    <w:p w:rsidR="002C537D" w:rsidRPr="00A674F3" w:rsidRDefault="002C537D" w:rsidP="00A674F3">
      <w:pPr>
        <w:pStyle w:val="ab"/>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Командные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расположение игроков при приёме подачи и защите при нападающем ударе, при системе игры «углом вперёд».</w:t>
      </w: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430CDD" w:rsidRPr="00430CDD" w:rsidRDefault="00430CDD" w:rsidP="00582C93">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В  предметной  области  "различные  виды  спорта  и  подвижные  игры"  для базового уровней: </w:t>
      </w:r>
    </w:p>
    <w:p w:rsidR="00430CDD" w:rsidRPr="00430CDD" w:rsidRDefault="00430CDD" w:rsidP="00582C93">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430CDD" w:rsidRPr="00430CDD" w:rsidRDefault="00430CDD" w:rsidP="00582C93">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 приобретение навыков сохранения собственной физической формы.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Прыжки  и  подскоки  совершенствуют  координацию  движений,  функции вестибулярного аппарата, улучшают ориентировку в пространстве.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Гимнастика успешно развивает координацию движений, силу, ловкость и быстроту.  Упражнения  на  кольцах  и  перекладине  требуют  смелости  и</w:t>
      </w:r>
      <w:r>
        <w:rPr>
          <w:rFonts w:ascii="Times New Roman" w:hAnsi="Times New Roman" w:cs="Times New Roman"/>
          <w:sz w:val="28"/>
          <w:szCs w:val="28"/>
        </w:rPr>
        <w:t xml:space="preserve"> </w:t>
      </w:r>
      <w:r w:rsidRPr="00430CDD">
        <w:rPr>
          <w:rFonts w:ascii="Times New Roman" w:hAnsi="Times New Roman" w:cs="Times New Roman"/>
          <w:sz w:val="28"/>
          <w:szCs w:val="28"/>
        </w:rPr>
        <w:t xml:space="preserve">решительности. Прыжки через различные гимнастические снаряды позволяют в короткое  время  полета  прочувствовать  положение  отдельных  частей  тела  в </w:t>
      </w:r>
      <w:r>
        <w:rPr>
          <w:rFonts w:ascii="Times New Roman" w:hAnsi="Times New Roman" w:cs="Times New Roman"/>
          <w:sz w:val="28"/>
          <w:szCs w:val="28"/>
        </w:rPr>
        <w:t>безо</w:t>
      </w:r>
      <w:r w:rsidRPr="00430CDD">
        <w:rPr>
          <w:rFonts w:ascii="Times New Roman" w:hAnsi="Times New Roman" w:cs="Times New Roman"/>
          <w:sz w:val="28"/>
          <w:szCs w:val="28"/>
        </w:rPr>
        <w:t>порном  положении.  Батут  и  акробатика  —  отличные  разновидности</w:t>
      </w:r>
      <w:r>
        <w:rPr>
          <w:rFonts w:ascii="Times New Roman" w:hAnsi="Times New Roman" w:cs="Times New Roman"/>
          <w:sz w:val="28"/>
          <w:szCs w:val="28"/>
        </w:rPr>
        <w:t xml:space="preserve"> </w:t>
      </w:r>
      <w:r w:rsidRPr="00430CDD">
        <w:rPr>
          <w:rFonts w:ascii="Times New Roman" w:hAnsi="Times New Roman" w:cs="Times New Roman"/>
          <w:sz w:val="28"/>
          <w:szCs w:val="28"/>
        </w:rPr>
        <w:t xml:space="preserve">гимнастики  для  волейболиста,  развивающие  координацию,  вестибулярный аппарат, устойчивость, силу.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lastRenderedPageBreak/>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Занятия  по  спортивным  и  подвижным  играм  организуются  зимой  в спортивном зале, летом - на открытом воздухе.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w:t>
      </w:r>
    </w:p>
    <w:p w:rsidR="00BA59A6"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руководитель дает обучаемым определенную установку на игру.</w:t>
      </w: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28002E"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836" w:type="dxa"/>
        <w:tblLook w:val="04A0" w:firstRow="1" w:lastRow="0" w:firstColumn="1" w:lastColumn="0" w:noHBand="0" w:noVBand="1"/>
      </w:tblPr>
      <w:tblGrid>
        <w:gridCol w:w="1809"/>
        <w:gridCol w:w="1418"/>
        <w:gridCol w:w="1276"/>
        <w:gridCol w:w="1275"/>
        <w:gridCol w:w="1276"/>
        <w:gridCol w:w="1276"/>
        <w:gridCol w:w="1506"/>
      </w:tblGrid>
      <w:tr w:rsidR="008B391F" w:rsidRPr="00341946" w:rsidTr="00B36B5A">
        <w:tc>
          <w:tcPr>
            <w:tcW w:w="1809"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Базовый уровень сложности</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1418"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c>
          <w:tcPr>
            <w:tcW w:w="1275"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3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4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5 год обучения</w:t>
            </w:r>
          </w:p>
        </w:tc>
        <w:tc>
          <w:tcPr>
            <w:tcW w:w="150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6 год обучения</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часов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занятий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r>
    </w:tbl>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sidR="0072620C">
        <w:rPr>
          <w:rFonts w:ascii="Times New Roman" w:hAnsi="Times New Roman" w:cs="Times New Roman"/>
          <w:sz w:val="28"/>
          <w:szCs w:val="28"/>
        </w:rPr>
        <w:t>волейболистов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72620C">
        <w:rPr>
          <w:rFonts w:ascii="Times New Roman" w:hAnsi="Times New Roman" w:cs="Times New Roman"/>
          <w:sz w:val="28"/>
          <w:szCs w:val="28"/>
        </w:rPr>
        <w:t>волейболистов</w:t>
      </w:r>
      <w:r w:rsidRPr="00E67E09">
        <w:rPr>
          <w:rFonts w:ascii="Times New Roman" w:hAnsi="Times New Roman" w:cs="Times New Roman"/>
          <w:sz w:val="28"/>
          <w:szCs w:val="28"/>
        </w:rPr>
        <w:t xml:space="preserve">.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 xml:space="preserve">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средств </w:t>
      </w:r>
      <w:r w:rsidR="009812E3">
        <w:rPr>
          <w:rFonts w:ascii="Times New Roman" w:hAnsi="Times New Roman" w:cs="Times New Roman"/>
          <w:sz w:val="28"/>
          <w:szCs w:val="28"/>
        </w:rPr>
        <w:t>специальной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lastRenderedPageBreak/>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спортсменов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6F38FF" w:rsidRPr="006F38FF" w:rsidRDefault="006F38FF" w:rsidP="006F38FF">
      <w:pPr>
        <w:numPr>
          <w:ilvl w:val="0"/>
          <w:numId w:val="17"/>
        </w:numPr>
        <w:tabs>
          <w:tab w:val="left" w:pos="0"/>
        </w:tabs>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Общие требования безопасности</w:t>
      </w:r>
    </w:p>
    <w:p w:rsidR="006F38FF" w:rsidRPr="006F38FF" w:rsidRDefault="006F38FF" w:rsidP="006F38FF">
      <w:pPr>
        <w:pStyle w:val="ab"/>
        <w:numPr>
          <w:ilvl w:val="1"/>
          <w:numId w:val="1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К занятиям допускаются учащиеся, прошедшие инструктаж по технике безопасности, медицинский осмотр и не имеющие противопоказаний по состоянию здоровья.</w:t>
      </w:r>
    </w:p>
    <w:p w:rsidR="006F38FF" w:rsidRPr="006F38FF" w:rsidRDefault="006F38FF" w:rsidP="006F38FF">
      <w:pPr>
        <w:pStyle w:val="ab"/>
        <w:numPr>
          <w:ilvl w:val="1"/>
          <w:numId w:val="1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Опасными факторами при занятиях волейболом являются:</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Физические (неисправные или не соответствующие нормам безопасности инвентарь, оборудование и место занятий; посторонние предметы  на площадке);</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Химические (пыль);</w:t>
      </w:r>
    </w:p>
    <w:p w:rsidR="006F38FF" w:rsidRPr="006F38FF" w:rsidRDefault="006F38FF" w:rsidP="006F38FF">
      <w:pPr>
        <w:pStyle w:val="ab"/>
        <w:numPr>
          <w:ilvl w:val="0"/>
          <w:numId w:val="19"/>
        </w:numPr>
        <w:tabs>
          <w:tab w:val="left" w:pos="709"/>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Опасное напряжение в электрической сети; </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Психофизические (напряжение зрения, концентрация внимания, эмоциональные нагрузки);</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норм по форме одежды при занятиях спортом;</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правил техники безопасности.</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lastRenderedPageBreak/>
        <w:t xml:space="preserve"> Нахождение  учащихся в спортивном зале</w:t>
      </w: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и выполнение физических упражнений, разрешается только в присутствии тренера-преподавателя.</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Во время занятий посторонние лица могут находиться в спортивном зале только с разрешения тренера-преподавателя.</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Каждый учащийся несёт ответственность за сохранность инвентаря при его использовании.</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Учащимся запрещается приносить посторонние, ненужные  предметы, еду, чтобы не отвлекаться и не травмировать своих товарищей.</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Учащимся запрещается без разрешения тренера-преподавателя заходить в тренерскую или инвентарную.</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Учащиеся должны соблюдать правила пожарной безопасности, знать места расположения первичных средств пожаротушения.</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Учащиеся должны знать место нахождения аптечки и уметь оказать первую доврачебную помощь.</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О каждом несчастном случае пострадавший или очевидец обязан незамедлительно сообщить тренеру-преподавателю.</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Учащиеся, заметившие не</w:t>
      </w:r>
      <w:r>
        <w:rPr>
          <w:rFonts w:ascii="Times New Roman" w:hAnsi="Times New Roman" w:cs="Times New Roman"/>
          <w:sz w:val="28"/>
          <w:szCs w:val="28"/>
        </w:rPr>
        <w:t>исправность или поломку инвен</w:t>
      </w:r>
      <w:r w:rsidRPr="006F38FF">
        <w:rPr>
          <w:rFonts w:ascii="Times New Roman" w:hAnsi="Times New Roman" w:cs="Times New Roman"/>
          <w:sz w:val="28"/>
          <w:szCs w:val="28"/>
        </w:rPr>
        <w:t xml:space="preserve">таря, обязаны немедленно сообщить об этом тренеру-преподавателю. </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Учащиеся, допустившие невыполнение или нарушение настоящей инструкции, привлекаются к ответственности.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перед началом занятий</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Учащиеся обязаны снять верхнюю одежду в гардеробе и переодеться в спортивную форму.</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Необходимо снять все украшения. Ногти на руках должны быть коротко острижены, волосы собраны.</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входить в спортивный зал без разрешения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включать самостоятельно электроосвещение.</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открывать двери и окна для проветривания без указания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передвигать спортивное оборудование и инвентарь без указания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Учащиеся должны внимательно прослушать инструктаж по техники безопасности.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во время занятий</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Входить в спортивный зал по указанию тренера-преподавателя, соблюдая порядок и дисциплину.</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8FF">
        <w:rPr>
          <w:rFonts w:ascii="Times New Roman" w:hAnsi="Times New Roman" w:cs="Times New Roman"/>
          <w:sz w:val="28"/>
          <w:szCs w:val="28"/>
        </w:rPr>
        <w:t>Выполнять указания тренера-преподавателя.</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Начинать и заканчивать выполнение учебного задания по команде тренера-преподавателя.</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При выполнении учебного задания, соблюдать дистанцию.</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38FF">
        <w:rPr>
          <w:rFonts w:ascii="Times New Roman" w:hAnsi="Times New Roman" w:cs="Times New Roman"/>
          <w:sz w:val="28"/>
          <w:szCs w:val="28"/>
        </w:rPr>
        <w:t>Запрещается покидать место занятия без разрешения тренера-преподавателя.</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Использовать спортивное оборудование и инвентарь по назначению и только с разрешения тренера-преподавателя.</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 аварийных ситуациях</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При возникновении повреждений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плохом самочувствии прекратить занятие и сообщить об этом тренеру-преподавателю.</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возникновении пожара следовать инструкции по пожарной безопасности.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по окончании занятий</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Выходить из спортивного зала только с разрешения тренера-преподавателя, соблюдая дисциплину.</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 xml:space="preserve">Учащийся должен вымыть лицо и руки с мылом, принять </w:t>
      </w:r>
      <w:r>
        <w:rPr>
          <w:rFonts w:ascii="Times New Roman" w:eastAsiaTheme="minorEastAsia" w:hAnsi="Times New Roman" w:cs="Times New Roman"/>
          <w:sz w:val="28"/>
          <w:szCs w:val="28"/>
        </w:rPr>
        <w:t xml:space="preserve">душ, </w:t>
      </w:r>
      <w:r w:rsidRPr="006F38FF">
        <w:rPr>
          <w:rFonts w:ascii="Times New Roman" w:eastAsiaTheme="minorEastAsia" w:hAnsi="Times New Roman" w:cs="Times New Roman"/>
          <w:sz w:val="28"/>
          <w:szCs w:val="28"/>
        </w:rPr>
        <w:t xml:space="preserve"> переодеться в чистую и сухую одежду.</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Сдать полученный инвентарь тренеру-преподавателю</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При обнаружении неисправности спортивного оборудования или наличия на площадке посторонних предметов, сообщить об этом тренеру-преподавателю.</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Pr="00A37D2E" w:rsidRDefault="006F38FF" w:rsidP="006F38FF">
      <w:pPr>
        <w:ind w:firstLine="709"/>
        <w:jc w:val="both"/>
      </w:pP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0565F5">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обучающихся.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сознательно</w:t>
      </w:r>
      <w:r>
        <w:rPr>
          <w:color w:val="000000"/>
          <w:sz w:val="28"/>
          <w:szCs w:val="28"/>
        </w:rPr>
        <w:t>го</w:t>
      </w:r>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0565F5">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на: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 xml:space="preserve">Методы  воспитания  обучающихся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32040A">
        <w:rPr>
          <w:rFonts w:ascii="Times New Roman" w:hAnsi="Times New Roman" w:cs="Times New Roman"/>
          <w:b/>
          <w:sz w:val="28"/>
          <w:szCs w:val="28"/>
        </w:rPr>
        <w:lastRenderedPageBreak/>
        <w:t xml:space="preserve">5 СИСТЕМА КОНТРОЛЯ, ЗАЧЕТНЫЕ </w:t>
      </w:r>
      <w:r>
        <w:rPr>
          <w:rFonts w:ascii="Times New Roman" w:hAnsi="Times New Roman" w:cs="Times New Roman"/>
          <w:b/>
          <w:sz w:val="28"/>
          <w:szCs w:val="28"/>
        </w:rPr>
        <w:t>Т</w:t>
      </w:r>
      <w:r w:rsidRPr="0032040A">
        <w:rPr>
          <w:rFonts w:ascii="Times New Roman" w:hAnsi="Times New Roman" w:cs="Times New Roman"/>
          <w:b/>
          <w:sz w:val="28"/>
          <w:szCs w:val="28"/>
        </w:rPr>
        <w:t>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firstRow="1" w:lastRow="0" w:firstColumn="1" w:lastColumn="0" w:noHBand="0" w:noVBand="1"/>
      </w:tblPr>
      <w:tblGrid>
        <w:gridCol w:w="5221"/>
        <w:gridCol w:w="1701"/>
        <w:gridCol w:w="141"/>
        <w:gridCol w:w="1418"/>
        <w:gridCol w:w="283"/>
        <w:gridCol w:w="1418"/>
      </w:tblGrid>
      <w:tr w:rsidR="00AF20DE" w:rsidRPr="00F34F5C" w:rsidTr="00F97701">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5"/>
            <w:tcBorders>
              <w:top w:val="single" w:sz="8" w:space="0" w:color="auto"/>
              <w:left w:val="single" w:sz="4" w:space="0" w:color="auto"/>
              <w:bottom w:val="single" w:sz="4" w:space="0" w:color="auto"/>
              <w:right w:val="single" w:sz="4" w:space="0" w:color="auto"/>
            </w:tcBorders>
          </w:tcPr>
          <w:p w:rsidR="00AF20DE" w:rsidRPr="00F34F5C" w:rsidRDefault="00AF20DE"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AF20DE" w:rsidRPr="00F34F5C" w:rsidTr="00F97701">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418"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AF20DE" w:rsidRPr="00F34F5C" w:rsidTr="00F97701">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r>
      <w:tr w:rsidR="00AF20DE" w:rsidRPr="00F34F5C" w:rsidTr="00F97701">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70763B"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6,1</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70763B"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70763B"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5,6</w:t>
            </w:r>
          </w:p>
        </w:tc>
      </w:tr>
      <w:tr w:rsidR="00AF20D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AF20D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AF20DE" w:rsidRPr="00F34F5C" w:rsidTr="00F97701">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F20DE" w:rsidRDefault="00AF20DE"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AF20DE" w:rsidRPr="00F34F5C" w:rsidTr="00F97701">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Default="00AF20DE"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AF20DE" w:rsidRPr="00F34F5C" w:rsidRDefault="00AF20DE"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6,40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5F730D" w:rsidP="00F97701">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5,4</w:t>
            </w:r>
            <w:r w:rsidR="005F730D">
              <w:rPr>
                <w:rFonts w:ascii="Times New Roman" w:hAnsi="Times New Roman" w:cs="Times New Roman"/>
                <w:sz w:val="28"/>
                <w:szCs w:val="28"/>
              </w:rPr>
              <w:t>0</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D17820" w:rsidRDefault="00D17820"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Нападающий удар через сетку с </w:t>
            </w:r>
          </w:p>
          <w:p w:rsidR="00AF20DE" w:rsidRPr="00F34F5C" w:rsidRDefault="00D17820" w:rsidP="00F97701">
            <w:pPr>
              <w:pStyle w:val="a3"/>
              <w:jc w:val="both"/>
              <w:rPr>
                <w:rFonts w:ascii="Times New Roman" w:hAnsi="Times New Roman" w:cs="Times New Roman"/>
                <w:sz w:val="28"/>
                <w:szCs w:val="28"/>
              </w:rPr>
            </w:pPr>
            <w:r>
              <w:rPr>
                <w:rFonts w:ascii="Times New Roman" w:eastAsia="Times New Roman" w:hAnsi="Times New Roman" w:cs="Times New Roman"/>
                <w:sz w:val="28"/>
                <w:szCs w:val="28"/>
              </w:rPr>
              <w:t>наброса (кол-во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D17820" w:rsidP="00F97701">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D17820" w:rsidP="00F97701">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D17820" w:rsidP="00F97701">
            <w:pPr>
              <w:pStyle w:val="a3"/>
              <w:jc w:val="center"/>
              <w:rPr>
                <w:rFonts w:ascii="Times New Roman" w:hAnsi="Times New Roman" w:cs="Times New Roman"/>
                <w:sz w:val="28"/>
                <w:szCs w:val="28"/>
              </w:rPr>
            </w:pPr>
            <w:r>
              <w:rPr>
                <w:rFonts w:ascii="Times New Roman" w:hAnsi="Times New Roman" w:cs="Times New Roman"/>
                <w:sz w:val="28"/>
                <w:szCs w:val="28"/>
              </w:rPr>
              <w:t>3</w:t>
            </w:r>
          </w:p>
        </w:tc>
      </w:tr>
    </w:tbl>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firstRow="1" w:lastRow="0" w:firstColumn="1" w:lastColumn="0" w:noHBand="0" w:noVBand="1"/>
      </w:tblPr>
      <w:tblGrid>
        <w:gridCol w:w="5221"/>
        <w:gridCol w:w="1701"/>
        <w:gridCol w:w="141"/>
        <w:gridCol w:w="1418"/>
        <w:gridCol w:w="283"/>
        <w:gridCol w:w="1418"/>
      </w:tblGrid>
      <w:tr w:rsidR="00333AEE" w:rsidRPr="00F34F5C" w:rsidTr="00F97701">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5"/>
            <w:tcBorders>
              <w:top w:val="single" w:sz="8" w:space="0" w:color="auto"/>
              <w:left w:val="single" w:sz="4" w:space="0" w:color="auto"/>
              <w:bottom w:val="single" w:sz="4" w:space="0" w:color="auto"/>
              <w:right w:val="single" w:sz="4" w:space="0" w:color="auto"/>
            </w:tcBorders>
          </w:tcPr>
          <w:p w:rsidR="00333AEE" w:rsidRPr="00F34F5C" w:rsidRDefault="00333AEE"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333AEE" w:rsidRPr="00F34F5C" w:rsidTr="00F97701">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418"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333AEE" w:rsidRPr="00F34F5C" w:rsidTr="00F97701">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r>
      <w:tr w:rsidR="00333AEE" w:rsidRPr="00F34F5C" w:rsidTr="00F97701">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333AE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r>
      <w:tr w:rsidR="00333AEE" w:rsidRPr="00F34F5C" w:rsidTr="00F97701">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333AE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r>
      <w:tr w:rsidR="00333AE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70763B"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70763B"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70763B"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5,4</w:t>
            </w:r>
          </w:p>
        </w:tc>
      </w:tr>
      <w:tr w:rsidR="00333AE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r>
      <w:tr w:rsidR="00333AE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333AE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r>
      <w:tr w:rsidR="00333AEE" w:rsidRPr="00F34F5C" w:rsidTr="00F97701">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333AEE" w:rsidRPr="00F34F5C" w:rsidTr="00F97701">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r>
      <w:tr w:rsidR="00333AE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333AE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r>
      <w:tr w:rsidR="00333AE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33AEE" w:rsidRDefault="00333AEE"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333AEE" w:rsidRPr="00F34F5C" w:rsidTr="00F97701">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p>
        </w:tc>
      </w:tr>
      <w:tr w:rsidR="00333AE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33AEE" w:rsidRDefault="00333AEE"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333AEE" w:rsidRPr="00F34F5C" w:rsidRDefault="00333AEE"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333AE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r>
      <w:tr w:rsidR="00333AE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6,3</w:t>
            </w:r>
            <w:r w:rsidR="00693BD9">
              <w:rPr>
                <w:rFonts w:ascii="Times New Roman" w:hAnsi="Times New Roman" w:cs="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6,0</w:t>
            </w:r>
            <w:r w:rsidR="00693BD9">
              <w:rPr>
                <w:rFonts w:ascii="Times New Roman" w:hAnsi="Times New Roman" w:cs="Times New Roman"/>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5,3</w:t>
            </w:r>
            <w:r w:rsidR="00693BD9">
              <w:rPr>
                <w:rFonts w:ascii="Times New Roman" w:hAnsi="Times New Roman" w:cs="Times New Roman"/>
                <w:sz w:val="28"/>
                <w:szCs w:val="28"/>
              </w:rPr>
              <w:t>0</w:t>
            </w:r>
          </w:p>
        </w:tc>
      </w:tr>
      <w:tr w:rsidR="00333AE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both"/>
              <w:rPr>
                <w:rFonts w:ascii="Times New Roman" w:hAnsi="Times New Roman" w:cs="Times New Roman"/>
                <w:sz w:val="28"/>
                <w:szCs w:val="28"/>
              </w:rPr>
            </w:pPr>
          </w:p>
        </w:tc>
      </w:tr>
      <w:tr w:rsidR="00333AE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333AEE" w:rsidRDefault="00333AEE"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Нападающий удар через сетку с </w:t>
            </w:r>
          </w:p>
          <w:p w:rsidR="00333AEE" w:rsidRPr="00F34F5C" w:rsidRDefault="00333AEE" w:rsidP="00F97701">
            <w:pPr>
              <w:pStyle w:val="a3"/>
              <w:jc w:val="both"/>
              <w:rPr>
                <w:rFonts w:ascii="Times New Roman" w:hAnsi="Times New Roman" w:cs="Times New Roman"/>
                <w:sz w:val="28"/>
                <w:szCs w:val="28"/>
              </w:rPr>
            </w:pPr>
            <w:r>
              <w:rPr>
                <w:rFonts w:ascii="Times New Roman" w:eastAsia="Times New Roman" w:hAnsi="Times New Roman" w:cs="Times New Roman"/>
                <w:sz w:val="28"/>
                <w:szCs w:val="28"/>
              </w:rPr>
              <w:t>наброса (кол-во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333AEE" w:rsidRPr="00F34F5C" w:rsidRDefault="00333AEE" w:rsidP="00F97701">
            <w:pPr>
              <w:pStyle w:val="a3"/>
              <w:jc w:val="center"/>
              <w:rPr>
                <w:rFonts w:ascii="Times New Roman" w:hAnsi="Times New Roman" w:cs="Times New Roman"/>
                <w:sz w:val="28"/>
                <w:szCs w:val="28"/>
              </w:rPr>
            </w:pPr>
            <w:r>
              <w:rPr>
                <w:rFonts w:ascii="Times New Roman" w:hAnsi="Times New Roman" w:cs="Times New Roman"/>
                <w:sz w:val="28"/>
                <w:szCs w:val="28"/>
              </w:rPr>
              <w:t>3</w:t>
            </w:r>
          </w:p>
        </w:tc>
      </w:tr>
    </w:tbl>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123C10">
      <w:pPr>
        <w:pStyle w:val="a3"/>
        <w:spacing w:line="276" w:lineRule="auto"/>
        <w:ind w:firstLine="708"/>
        <w:jc w:val="both"/>
        <w:rPr>
          <w:rFonts w:ascii="Times New Roman" w:eastAsia="Times New Roman" w:hAnsi="Times New Roman" w:cs="Times New Roman"/>
          <w:iCs/>
          <w:sz w:val="28"/>
          <w:szCs w:val="28"/>
        </w:rPr>
      </w:pPr>
    </w:p>
    <w:p w:rsidR="00123C10" w:rsidRDefault="00123C10" w:rsidP="00123C10">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третий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firstRow="1" w:lastRow="0" w:firstColumn="1" w:lastColumn="0" w:noHBand="0" w:noVBand="1"/>
      </w:tblPr>
      <w:tblGrid>
        <w:gridCol w:w="5221"/>
        <w:gridCol w:w="1701"/>
        <w:gridCol w:w="141"/>
        <w:gridCol w:w="1418"/>
        <w:gridCol w:w="1701"/>
      </w:tblGrid>
      <w:tr w:rsidR="00157E41" w:rsidRPr="00F34F5C" w:rsidTr="00F97701">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4"/>
            <w:tcBorders>
              <w:top w:val="single" w:sz="8" w:space="0" w:color="auto"/>
              <w:left w:val="single" w:sz="4" w:space="0" w:color="auto"/>
              <w:bottom w:val="single" w:sz="4" w:space="0" w:color="auto"/>
              <w:right w:val="single" w:sz="4" w:space="0" w:color="auto"/>
            </w:tcBorders>
          </w:tcPr>
          <w:p w:rsidR="00157E41" w:rsidRPr="00F34F5C" w:rsidRDefault="00157E41"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157E41" w:rsidRPr="00F34F5C" w:rsidTr="006874DD">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157E41" w:rsidRPr="00F34F5C" w:rsidTr="006874DD">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r>
      <w:tr w:rsidR="00157E41"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157E41" w:rsidRPr="00F34F5C" w:rsidTr="006874DD">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r>
      <w:tr w:rsidR="00157E41"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157E41"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r>
      <w:tr w:rsidR="00157E41"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70763B"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5,7</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70763B"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70763B"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157E41"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r>
      <w:tr w:rsidR="00157E41"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157E41"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r>
      <w:tr w:rsidR="00157E41" w:rsidRPr="00F34F5C" w:rsidTr="00F97701">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157E41" w:rsidRPr="00F34F5C" w:rsidTr="00F97701">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r>
      <w:tr w:rsidR="00157E41"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157E41"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r>
      <w:tr w:rsidR="00157E41"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157E41" w:rsidRDefault="00157E41"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157E41" w:rsidRPr="00F34F5C" w:rsidTr="00F97701">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center"/>
              <w:rPr>
                <w:rFonts w:ascii="Times New Roman" w:hAnsi="Times New Roman" w:cs="Times New Roman"/>
                <w:sz w:val="28"/>
                <w:szCs w:val="28"/>
              </w:rPr>
            </w:pPr>
          </w:p>
        </w:tc>
      </w:tr>
      <w:tr w:rsidR="00157E41"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157E41" w:rsidRDefault="00157E41"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157E41" w:rsidRPr="00F34F5C" w:rsidRDefault="00157E41"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A408AA" w:rsidP="00F97701">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157E41"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r>
      <w:tr w:rsidR="00157E41"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F2799A" w:rsidP="00F97701">
            <w:pPr>
              <w:pStyle w:val="a3"/>
              <w:jc w:val="center"/>
              <w:rPr>
                <w:rFonts w:ascii="Times New Roman" w:hAnsi="Times New Roman" w:cs="Times New Roman"/>
                <w:sz w:val="28"/>
                <w:szCs w:val="28"/>
              </w:rPr>
            </w:pPr>
            <w:r>
              <w:rPr>
                <w:rFonts w:ascii="Times New Roman" w:hAnsi="Times New Roman" w:cs="Times New Roman"/>
                <w:sz w:val="28"/>
                <w:szCs w:val="28"/>
              </w:rPr>
              <w:t>6,20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F2799A" w:rsidP="00F97701">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F2799A" w:rsidP="00F97701">
            <w:pPr>
              <w:pStyle w:val="a3"/>
              <w:jc w:val="center"/>
              <w:rPr>
                <w:rFonts w:ascii="Times New Roman" w:hAnsi="Times New Roman" w:cs="Times New Roman"/>
                <w:sz w:val="28"/>
                <w:szCs w:val="28"/>
              </w:rPr>
            </w:pPr>
            <w:r>
              <w:rPr>
                <w:rFonts w:ascii="Times New Roman" w:hAnsi="Times New Roman" w:cs="Times New Roman"/>
                <w:sz w:val="28"/>
                <w:szCs w:val="28"/>
              </w:rPr>
              <w:t>5,20</w:t>
            </w:r>
          </w:p>
        </w:tc>
      </w:tr>
      <w:tr w:rsidR="00157E41"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157E41" w:rsidP="00F97701">
            <w:pPr>
              <w:pStyle w:val="a3"/>
              <w:jc w:val="both"/>
              <w:rPr>
                <w:rFonts w:ascii="Times New Roman" w:hAnsi="Times New Roman" w:cs="Times New Roman"/>
                <w:sz w:val="28"/>
                <w:szCs w:val="28"/>
              </w:rPr>
            </w:pPr>
          </w:p>
        </w:tc>
      </w:tr>
      <w:tr w:rsidR="00157E41"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157E41" w:rsidRDefault="00157E41"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Нападающий удар через сетку с </w:t>
            </w:r>
          </w:p>
          <w:p w:rsidR="00157E41" w:rsidRPr="00F34F5C" w:rsidRDefault="00157E41" w:rsidP="00F97701">
            <w:pPr>
              <w:pStyle w:val="a3"/>
              <w:jc w:val="both"/>
              <w:rPr>
                <w:rFonts w:ascii="Times New Roman" w:hAnsi="Times New Roman" w:cs="Times New Roman"/>
                <w:sz w:val="28"/>
                <w:szCs w:val="28"/>
              </w:rPr>
            </w:pPr>
            <w:r>
              <w:rPr>
                <w:rFonts w:ascii="Times New Roman" w:eastAsia="Times New Roman" w:hAnsi="Times New Roman" w:cs="Times New Roman"/>
                <w:sz w:val="28"/>
                <w:szCs w:val="28"/>
              </w:rPr>
              <w:t>наброса (кол-во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F2799A" w:rsidP="00F97701">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57E41" w:rsidRPr="00F34F5C" w:rsidRDefault="00F2799A" w:rsidP="00F9770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vAlign w:val="bottom"/>
          </w:tcPr>
          <w:p w:rsidR="00157E41" w:rsidRPr="00F34F5C" w:rsidRDefault="00F2799A" w:rsidP="00F97701">
            <w:pPr>
              <w:pStyle w:val="a3"/>
              <w:jc w:val="center"/>
              <w:rPr>
                <w:rFonts w:ascii="Times New Roman" w:hAnsi="Times New Roman" w:cs="Times New Roman"/>
                <w:sz w:val="28"/>
                <w:szCs w:val="28"/>
              </w:rPr>
            </w:pPr>
            <w:r>
              <w:rPr>
                <w:rFonts w:ascii="Times New Roman" w:hAnsi="Times New Roman" w:cs="Times New Roman"/>
                <w:sz w:val="28"/>
                <w:szCs w:val="28"/>
              </w:rPr>
              <w:t>4</w:t>
            </w:r>
          </w:p>
        </w:tc>
      </w:tr>
    </w:tbl>
    <w:p w:rsidR="00123C10" w:rsidRDefault="00123C10"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6F49E9" w:rsidRPr="00C60777" w:rsidRDefault="006F49E9" w:rsidP="00123C10">
      <w:pPr>
        <w:spacing w:after="0" w:line="240" w:lineRule="auto"/>
        <w:ind w:firstLine="709"/>
        <w:contextualSpacing/>
        <w:jc w:val="both"/>
        <w:rPr>
          <w:rFonts w:ascii="Times New Roman" w:hAnsi="Times New Roman" w:cs="Times New Roman"/>
          <w:b/>
          <w:sz w:val="28"/>
          <w:szCs w:val="28"/>
        </w:rPr>
      </w:pPr>
    </w:p>
    <w:p w:rsidR="006F49E9" w:rsidRDefault="006F49E9" w:rsidP="006F49E9">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четвертый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firstRow="1" w:lastRow="0" w:firstColumn="1" w:lastColumn="0" w:noHBand="0" w:noVBand="1"/>
      </w:tblPr>
      <w:tblGrid>
        <w:gridCol w:w="5221"/>
        <w:gridCol w:w="1701"/>
        <w:gridCol w:w="141"/>
        <w:gridCol w:w="1418"/>
        <w:gridCol w:w="1701"/>
      </w:tblGrid>
      <w:tr w:rsidR="00210236" w:rsidRPr="00F34F5C" w:rsidTr="00F97701">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4"/>
            <w:tcBorders>
              <w:top w:val="single" w:sz="8" w:space="0" w:color="auto"/>
              <w:left w:val="single" w:sz="4" w:space="0" w:color="auto"/>
              <w:bottom w:val="single" w:sz="4" w:space="0" w:color="auto"/>
              <w:right w:val="single" w:sz="4" w:space="0" w:color="auto"/>
            </w:tcBorders>
          </w:tcPr>
          <w:p w:rsidR="00210236" w:rsidRPr="00F34F5C" w:rsidRDefault="00210236"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210236" w:rsidRPr="00F34F5C" w:rsidTr="00F97701">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210236" w:rsidRPr="00F34F5C" w:rsidTr="00F97701">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210236" w:rsidRPr="00F34F5C" w:rsidTr="00F97701">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210236" w:rsidRPr="00F34F5C" w:rsidTr="00F97701">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210236" w:rsidRPr="00F34F5C" w:rsidRDefault="00210236"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5,05</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4,50</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Нападающий удар через сетку с </w:t>
            </w:r>
          </w:p>
          <w:p w:rsidR="00210236" w:rsidRPr="00F34F5C" w:rsidRDefault="00210236" w:rsidP="00F97701">
            <w:pPr>
              <w:pStyle w:val="a3"/>
              <w:jc w:val="both"/>
              <w:rPr>
                <w:rFonts w:ascii="Times New Roman" w:hAnsi="Times New Roman" w:cs="Times New Roman"/>
                <w:sz w:val="28"/>
                <w:szCs w:val="28"/>
              </w:rPr>
            </w:pPr>
            <w:r>
              <w:rPr>
                <w:rFonts w:ascii="Times New Roman" w:eastAsia="Times New Roman" w:hAnsi="Times New Roman" w:cs="Times New Roman"/>
                <w:sz w:val="28"/>
                <w:szCs w:val="28"/>
              </w:rPr>
              <w:t>наброса (кол-во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w:t>
            </w:r>
          </w:p>
        </w:tc>
      </w:tr>
    </w:tbl>
    <w:p w:rsidR="006F49E9" w:rsidRPr="00210236" w:rsidRDefault="006F49E9" w:rsidP="006F49E9">
      <w:pPr>
        <w:spacing w:after="0" w:line="240" w:lineRule="auto"/>
        <w:ind w:firstLine="709"/>
        <w:contextualSpacing/>
        <w:jc w:val="both"/>
        <w:rPr>
          <w:rFonts w:ascii="Times New Roman" w:hAnsi="Times New Roman" w:cs="Times New Roman"/>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пятый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firstRow="1" w:lastRow="0" w:firstColumn="1" w:lastColumn="0" w:noHBand="0" w:noVBand="1"/>
      </w:tblPr>
      <w:tblGrid>
        <w:gridCol w:w="5221"/>
        <w:gridCol w:w="1701"/>
        <w:gridCol w:w="141"/>
        <w:gridCol w:w="1418"/>
        <w:gridCol w:w="1701"/>
      </w:tblGrid>
      <w:tr w:rsidR="00210236" w:rsidRPr="00F34F5C" w:rsidTr="00F97701">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4"/>
            <w:tcBorders>
              <w:top w:val="single" w:sz="8" w:space="0" w:color="auto"/>
              <w:left w:val="single" w:sz="4" w:space="0" w:color="auto"/>
              <w:bottom w:val="single" w:sz="4" w:space="0" w:color="auto"/>
              <w:right w:val="single" w:sz="4" w:space="0" w:color="auto"/>
            </w:tcBorders>
          </w:tcPr>
          <w:p w:rsidR="00210236" w:rsidRPr="00F34F5C" w:rsidRDefault="00210236"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210236" w:rsidRPr="00F34F5C" w:rsidTr="00F97701">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210236" w:rsidRPr="00F34F5C" w:rsidTr="00F97701">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5,0</w:t>
            </w: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210236" w:rsidRPr="00F34F5C" w:rsidTr="00F97701">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210236" w:rsidRPr="00F34F5C" w:rsidTr="00F97701">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210236" w:rsidRPr="00F34F5C" w:rsidRDefault="00210236"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4,30</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Нападающий удар через сетку с </w:t>
            </w:r>
          </w:p>
          <w:p w:rsidR="00210236" w:rsidRPr="00F34F5C" w:rsidRDefault="00210236" w:rsidP="00F97701">
            <w:pPr>
              <w:pStyle w:val="a3"/>
              <w:jc w:val="both"/>
              <w:rPr>
                <w:rFonts w:ascii="Times New Roman" w:hAnsi="Times New Roman" w:cs="Times New Roman"/>
                <w:sz w:val="28"/>
                <w:szCs w:val="28"/>
              </w:rPr>
            </w:pPr>
            <w:r>
              <w:rPr>
                <w:rFonts w:ascii="Times New Roman" w:eastAsia="Times New Roman" w:hAnsi="Times New Roman" w:cs="Times New Roman"/>
                <w:sz w:val="28"/>
                <w:szCs w:val="28"/>
              </w:rPr>
              <w:t>наброса (кол-во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w:t>
            </w:r>
          </w:p>
        </w:tc>
      </w:tr>
    </w:tbl>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шестой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182" w:type="dxa"/>
        <w:tblInd w:w="-821" w:type="dxa"/>
        <w:tblLayout w:type="fixed"/>
        <w:tblCellMar>
          <w:left w:w="0" w:type="dxa"/>
          <w:right w:w="0" w:type="dxa"/>
        </w:tblCellMar>
        <w:tblLook w:val="04A0" w:firstRow="1" w:lastRow="0" w:firstColumn="1" w:lastColumn="0" w:noHBand="0" w:noVBand="1"/>
      </w:tblPr>
      <w:tblGrid>
        <w:gridCol w:w="5221"/>
        <w:gridCol w:w="1701"/>
        <w:gridCol w:w="141"/>
        <w:gridCol w:w="1418"/>
        <w:gridCol w:w="1701"/>
      </w:tblGrid>
      <w:tr w:rsidR="00210236" w:rsidRPr="00F34F5C" w:rsidTr="00F97701">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4"/>
            <w:tcBorders>
              <w:top w:val="single" w:sz="8" w:space="0" w:color="auto"/>
              <w:left w:val="single" w:sz="4" w:space="0" w:color="auto"/>
              <w:bottom w:val="single" w:sz="4" w:space="0" w:color="auto"/>
              <w:right w:val="single" w:sz="4" w:space="0" w:color="auto"/>
            </w:tcBorders>
          </w:tcPr>
          <w:p w:rsidR="00210236" w:rsidRPr="00F34F5C" w:rsidRDefault="00210236"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210236" w:rsidRPr="00F34F5C" w:rsidTr="00F97701">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210236" w:rsidRPr="00F34F5C" w:rsidTr="00F97701">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10182" w:type="dxa"/>
            <w:gridSpan w:val="5"/>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70763B"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210236"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210236" w:rsidRPr="00F34F5C" w:rsidTr="00F97701">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210236" w:rsidRPr="00F34F5C" w:rsidTr="00F97701">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210236" w:rsidRPr="00F34F5C" w:rsidRDefault="00210236"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4,10</w:t>
            </w:r>
          </w:p>
        </w:tc>
      </w:tr>
      <w:tr w:rsidR="00210236"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both"/>
              <w:rPr>
                <w:rFonts w:ascii="Times New Roman" w:hAnsi="Times New Roman" w:cs="Times New Roman"/>
                <w:sz w:val="28"/>
                <w:szCs w:val="28"/>
              </w:rPr>
            </w:pPr>
          </w:p>
        </w:tc>
      </w:tr>
      <w:tr w:rsidR="0021023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210236" w:rsidRDefault="00210236"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Нападающий удар через сетку с </w:t>
            </w:r>
          </w:p>
          <w:p w:rsidR="00210236" w:rsidRPr="00F34F5C" w:rsidRDefault="00210236" w:rsidP="00F97701">
            <w:pPr>
              <w:pStyle w:val="a3"/>
              <w:jc w:val="both"/>
              <w:rPr>
                <w:rFonts w:ascii="Times New Roman" w:hAnsi="Times New Roman" w:cs="Times New Roman"/>
                <w:sz w:val="28"/>
                <w:szCs w:val="28"/>
              </w:rPr>
            </w:pPr>
            <w:r>
              <w:rPr>
                <w:rFonts w:ascii="Times New Roman" w:eastAsia="Times New Roman" w:hAnsi="Times New Roman" w:cs="Times New Roman"/>
                <w:sz w:val="28"/>
                <w:szCs w:val="28"/>
              </w:rPr>
              <w:t>наброса (кол-во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210236" w:rsidRPr="00F34F5C" w:rsidRDefault="00210236" w:rsidP="00F97701">
            <w:pPr>
              <w:pStyle w:val="a3"/>
              <w:jc w:val="center"/>
              <w:rPr>
                <w:rFonts w:ascii="Times New Roman" w:hAnsi="Times New Roman" w:cs="Times New Roman"/>
                <w:sz w:val="28"/>
                <w:szCs w:val="28"/>
              </w:rPr>
            </w:pPr>
            <w:r>
              <w:rPr>
                <w:rFonts w:ascii="Times New Roman" w:hAnsi="Times New Roman" w:cs="Times New Roman"/>
                <w:sz w:val="28"/>
                <w:szCs w:val="28"/>
              </w:rPr>
              <w:t>5</w:t>
            </w:r>
          </w:p>
        </w:tc>
      </w:tr>
    </w:tbl>
    <w:p w:rsidR="006E51B5" w:rsidRDefault="006E51B5" w:rsidP="006E51B5">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793200">
        <w:rPr>
          <w:rFonts w:ascii="Times New Roman" w:hAnsi="Times New Roman" w:cs="Times New Roman"/>
          <w:sz w:val="28"/>
          <w:szCs w:val="28"/>
        </w:rPr>
        <w:t>волейбола</w:t>
      </w:r>
      <w:r w:rsidRPr="00793200">
        <w:rPr>
          <w:rFonts w:ascii="Times New Roman" w:hAnsi="Times New Roman" w:cs="Times New Roman"/>
          <w:sz w:val="28"/>
          <w:szCs w:val="28"/>
        </w:rPr>
        <w:t xml:space="preserve">  в  России  и  за  рубежом.  Значение  и  место  </w:t>
      </w:r>
      <w:r w:rsidR="00793200">
        <w:rPr>
          <w:rFonts w:ascii="Times New Roman" w:hAnsi="Times New Roman" w:cs="Times New Roman"/>
          <w:sz w:val="28"/>
          <w:szCs w:val="28"/>
        </w:rPr>
        <w:t>волейбола</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793200">
        <w:rPr>
          <w:rFonts w:ascii="Times New Roman" w:hAnsi="Times New Roman" w:cs="Times New Roman"/>
          <w:sz w:val="28"/>
          <w:szCs w:val="28"/>
        </w:rPr>
        <w:t>волейболу</w:t>
      </w:r>
      <w:r w:rsidRPr="00793200">
        <w:rPr>
          <w:rFonts w:ascii="Times New Roman" w:hAnsi="Times New Roman" w:cs="Times New Roman"/>
          <w:sz w:val="28"/>
          <w:szCs w:val="28"/>
        </w:rPr>
        <w:t xml:space="preserve">:  чемпионат  и  Кубок  России. Участие  российских </w:t>
      </w:r>
      <w:r w:rsidR="00793200">
        <w:rPr>
          <w:rFonts w:ascii="Times New Roman" w:hAnsi="Times New Roman" w:cs="Times New Roman"/>
          <w:sz w:val="28"/>
          <w:szCs w:val="28"/>
        </w:rPr>
        <w:t>волейболистов</w:t>
      </w:r>
      <w:r w:rsidRPr="00793200">
        <w:rPr>
          <w:rFonts w:ascii="Times New Roman" w:hAnsi="Times New Roman" w:cs="Times New Roman"/>
          <w:sz w:val="28"/>
          <w:szCs w:val="28"/>
        </w:rPr>
        <w:t xml:space="preserve">  в  международных  соревнованиях  (первенство  Европы,  мира, олимпийские игры). Российские и международные юношеские соревнования (чемпионат  и  Кубок  России,  чемпионаты  Европы  и  мира). Современный  </w:t>
      </w:r>
      <w:r w:rsidR="00793200">
        <w:rPr>
          <w:rFonts w:ascii="Times New Roman" w:hAnsi="Times New Roman" w:cs="Times New Roman"/>
          <w:sz w:val="28"/>
          <w:szCs w:val="28"/>
        </w:rPr>
        <w:t>волейбол</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команды,  тренера, игроки.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72620C">
        <w:rPr>
          <w:rFonts w:ascii="Times New Roman" w:hAnsi="Times New Roman" w:cs="Times New Roman"/>
          <w:sz w:val="28"/>
          <w:szCs w:val="28"/>
        </w:rPr>
        <w:t>волейболу</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w:t>
      </w:r>
      <w:r w:rsidRPr="007A2E8F">
        <w:rPr>
          <w:rFonts w:ascii="Times New Roman" w:hAnsi="Times New Roman" w:cs="Times New Roman"/>
          <w:sz w:val="28"/>
          <w:szCs w:val="28"/>
        </w:rPr>
        <w:lastRenderedPageBreak/>
        <w:t xml:space="preserve">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занимающихся.  Приемы  помощи  и  страховки: требования, виды и способы применения. Основные приемы самостраховки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lastRenderedPageBreak/>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Гимнастические залы: комплексные и специализированные. Требования к оснащению занятий оборудованием и инвентарѐм.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обучающихся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E01089"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обучающихся является: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обучающимися спортивной направленности.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F97701"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обучающихся. </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F97701" w:rsidRPr="0067215D"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Итоги проведения промежуточной и итоговой аттестации обучающихся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сигналу (команде) испытуемый начинает бег, постепенно набирая скорость. Достигнув контрольной отметки, испытуемый начинает бег с 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испытуемый подходит к стартовой линии. По команде «Марш!» начинает бег по направлению к финишной линии трёхкратно преодолевая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lastRenderedPageBreak/>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проводится в спортивном зале. Исходное положение: упор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Поднимание туловища из положения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lastRenderedPageBreak/>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793200" w:rsidRPr="00793200" w:rsidRDefault="00793200" w:rsidP="00793200">
      <w:pPr>
        <w:pStyle w:val="a3"/>
        <w:ind w:firstLine="709"/>
        <w:contextualSpacing/>
        <w:jc w:val="both"/>
        <w:rPr>
          <w:rFonts w:ascii="Times New Roman" w:hAnsi="Times New Roman" w:cs="Times New Roman"/>
          <w:sz w:val="28"/>
          <w:szCs w:val="28"/>
          <w:u w:val="single"/>
        </w:rPr>
      </w:pPr>
      <w:r w:rsidRPr="00793200">
        <w:rPr>
          <w:rFonts w:ascii="Times New Roman" w:hAnsi="Times New Roman" w:cs="Times New Roman"/>
          <w:sz w:val="28"/>
          <w:szCs w:val="28"/>
          <w:u w:val="single"/>
        </w:rPr>
        <w:t>Нападающий удар через сетку с наброса</w:t>
      </w:r>
    </w:p>
    <w:p w:rsidR="00793200" w:rsidRPr="00793200" w:rsidRDefault="00793200" w:rsidP="00793200">
      <w:pPr>
        <w:pStyle w:val="a3"/>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Стандартные</w:t>
      </w:r>
      <w:r>
        <w:rPr>
          <w:rFonts w:ascii="Times New Roman" w:hAnsi="Times New Roman" w:cs="Times New Roman"/>
          <w:sz w:val="28"/>
          <w:szCs w:val="28"/>
        </w:rPr>
        <w:t xml:space="preserve"> </w:t>
      </w:r>
      <w:r w:rsidRPr="00793200">
        <w:rPr>
          <w:rFonts w:ascii="Times New Roman" w:hAnsi="Times New Roman" w:cs="Times New Roman"/>
          <w:sz w:val="28"/>
          <w:szCs w:val="28"/>
        </w:rPr>
        <w:t>условия выполнения действий: тест проводится в спортивном зале. Тренер (помощник тренера) располагается в зоне 3. По сигналу выполняет высокий подброс мяча, на удобном для каждого испытуемого расстоянии от сетки в зону 4 для выполнения нападающего удара. Испытуемый из зоны 4 выполняет нападающий удар через сетку, без прыжка (для групп НП первого и второго года  обучения).</w:t>
      </w:r>
    </w:p>
    <w:p w:rsidR="00793200" w:rsidRPr="00793200" w:rsidRDefault="00793200" w:rsidP="00793200">
      <w:pPr>
        <w:pStyle w:val="a3"/>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Система оценок: засчитывают удачные попытки (попадание мячом в площадку), из 5 попыток.  </w:t>
      </w:r>
    </w:p>
    <w:p w:rsidR="00793200" w:rsidRPr="00793200" w:rsidRDefault="00793200" w:rsidP="00793200">
      <w:pPr>
        <w:pStyle w:val="a3"/>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Методические указания: нападающий удар разрешается выполнять после перемещения.</w:t>
      </w: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w:t>
      </w:r>
      <w:r w:rsidR="0072620C">
        <w:rPr>
          <w:rFonts w:ascii="Times New Roman" w:eastAsia="Times New Roman" w:hAnsi="Times New Roman" w:cs="Times New Roman"/>
          <w:sz w:val="28"/>
          <w:szCs w:val="28"/>
        </w:rPr>
        <w:t>порта Российской Федерации от 30</w:t>
      </w:r>
      <w:r w:rsidRPr="00F34F5C">
        <w:rPr>
          <w:rFonts w:ascii="Times New Roman" w:eastAsia="Times New Roman" w:hAnsi="Times New Roman" w:cs="Times New Roman"/>
          <w:sz w:val="28"/>
          <w:szCs w:val="28"/>
        </w:rPr>
        <w:t>.0</w:t>
      </w:r>
      <w:r w:rsidR="0072620C">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.2013г. № </w:t>
      </w:r>
      <w:r w:rsidR="0072620C">
        <w:rPr>
          <w:rFonts w:ascii="Times New Roman" w:eastAsia="Times New Roman" w:hAnsi="Times New Roman" w:cs="Times New Roman"/>
          <w:sz w:val="28"/>
          <w:szCs w:val="28"/>
        </w:rPr>
        <w:t>680</w:t>
      </w:r>
      <w:r w:rsidRPr="00F34F5C">
        <w:rPr>
          <w:rFonts w:ascii="Times New Roman" w:eastAsia="Times New Roman" w:hAnsi="Times New Roman" w:cs="Times New Roman"/>
          <w:sz w:val="28"/>
          <w:szCs w:val="28"/>
        </w:rPr>
        <w:t xml:space="preserve"> «Об утверждении Федерального стандарта спортивной подготовки по виду спорта </w:t>
      </w:r>
      <w:r w:rsidR="0072620C">
        <w:rPr>
          <w:rFonts w:ascii="Times New Roman" w:eastAsia="Times New Roman" w:hAnsi="Times New Roman" w:cs="Times New Roman"/>
          <w:sz w:val="28"/>
          <w:szCs w:val="28"/>
        </w:rPr>
        <w:t>волейбол</w:t>
      </w:r>
      <w:r w:rsidRPr="00F34F5C">
        <w:rPr>
          <w:rFonts w:ascii="Times New Roman" w:eastAsia="Times New Roman" w:hAnsi="Times New Roman" w:cs="Times New Roman"/>
          <w:sz w:val="28"/>
          <w:szCs w:val="28"/>
        </w:rPr>
        <w:t>».</w:t>
      </w:r>
    </w:p>
    <w:p w:rsidR="00B9294E" w:rsidRPr="00F34F5C" w:rsidRDefault="00B9294E" w:rsidP="002A68A3">
      <w:pPr>
        <w:pStyle w:val="a3"/>
        <w:numPr>
          <w:ilvl w:val="0"/>
          <w:numId w:val="11"/>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1</w:t>
      </w:r>
      <w:r>
        <w:rPr>
          <w:rFonts w:ascii="Times New Roman" w:eastAsia="Times New Roman" w:hAnsi="Times New Roman" w:cs="Times New Roman"/>
          <w:sz w:val="28"/>
          <w:szCs w:val="28"/>
        </w:rPr>
        <w:t>5</w:t>
      </w:r>
      <w:r w:rsidRPr="00F34F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F34F5C">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939</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9294E" w:rsidRDefault="00B9294E" w:rsidP="002A68A3">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2A68A3">
      <w:pPr>
        <w:pStyle w:val="a3"/>
        <w:ind w:left="709"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D501A4" w:rsidRPr="00D501A4" w:rsidRDefault="00D501A4" w:rsidP="00D501A4">
      <w:pPr>
        <w:pStyle w:val="style2"/>
        <w:numPr>
          <w:ilvl w:val="0"/>
          <w:numId w:val="11"/>
        </w:numPr>
        <w:spacing w:before="0" w:beforeAutospacing="0" w:after="0" w:afterAutospacing="0"/>
        <w:ind w:left="0" w:firstLine="709"/>
        <w:contextualSpacing/>
        <w:jc w:val="both"/>
        <w:rPr>
          <w:sz w:val="28"/>
          <w:szCs w:val="28"/>
        </w:rPr>
      </w:pPr>
      <w:r w:rsidRPr="00D501A4">
        <w:rPr>
          <w:sz w:val="28"/>
          <w:szCs w:val="28"/>
        </w:rPr>
        <w:t>Ю.Д. Железняк</w:t>
      </w:r>
      <w:r>
        <w:rPr>
          <w:sz w:val="28"/>
          <w:szCs w:val="28"/>
        </w:rPr>
        <w:t>,</w:t>
      </w:r>
      <w:r w:rsidRPr="00D501A4">
        <w:rPr>
          <w:sz w:val="28"/>
          <w:szCs w:val="28"/>
        </w:rPr>
        <w:t xml:space="preserve"> Юный волейболист</w:t>
      </w:r>
      <w:r>
        <w:rPr>
          <w:sz w:val="28"/>
          <w:szCs w:val="28"/>
        </w:rPr>
        <w:t>.</w:t>
      </w:r>
      <w:r w:rsidRPr="00D501A4">
        <w:rPr>
          <w:sz w:val="28"/>
          <w:szCs w:val="28"/>
        </w:rPr>
        <w:t xml:space="preserve"> М. ФиС</w:t>
      </w:r>
      <w:r>
        <w:rPr>
          <w:sz w:val="28"/>
          <w:szCs w:val="28"/>
        </w:rPr>
        <w:t>.</w:t>
      </w:r>
      <w:r w:rsidRPr="00D501A4">
        <w:rPr>
          <w:sz w:val="28"/>
          <w:szCs w:val="28"/>
        </w:rPr>
        <w:t xml:space="preserve"> 1988г.</w:t>
      </w:r>
    </w:p>
    <w:p w:rsidR="00D501A4" w:rsidRPr="00D501A4" w:rsidRDefault="00D501A4" w:rsidP="00D501A4">
      <w:pPr>
        <w:pStyle w:val="style2"/>
        <w:numPr>
          <w:ilvl w:val="0"/>
          <w:numId w:val="11"/>
        </w:numPr>
        <w:spacing w:before="0" w:beforeAutospacing="0" w:after="0" w:afterAutospacing="0"/>
        <w:ind w:left="357" w:firstLine="357"/>
        <w:contextualSpacing/>
        <w:jc w:val="both"/>
        <w:rPr>
          <w:sz w:val="28"/>
          <w:szCs w:val="28"/>
        </w:rPr>
      </w:pPr>
      <w:r w:rsidRPr="00D501A4">
        <w:rPr>
          <w:sz w:val="28"/>
          <w:szCs w:val="28"/>
        </w:rPr>
        <w:t>А.С. Эдельман</w:t>
      </w:r>
      <w:r>
        <w:rPr>
          <w:sz w:val="28"/>
          <w:szCs w:val="28"/>
        </w:rPr>
        <w:t>,</w:t>
      </w:r>
      <w:r w:rsidRPr="00D501A4">
        <w:rPr>
          <w:sz w:val="28"/>
          <w:szCs w:val="28"/>
        </w:rPr>
        <w:t xml:space="preserve"> Волейбол</w:t>
      </w:r>
      <w:r>
        <w:rPr>
          <w:sz w:val="28"/>
          <w:szCs w:val="28"/>
        </w:rPr>
        <w:t>.</w:t>
      </w:r>
      <w:r w:rsidRPr="00D501A4">
        <w:rPr>
          <w:sz w:val="28"/>
          <w:szCs w:val="28"/>
        </w:rPr>
        <w:t xml:space="preserve"> М.ФиС</w:t>
      </w:r>
      <w:r>
        <w:rPr>
          <w:sz w:val="28"/>
          <w:szCs w:val="28"/>
        </w:rPr>
        <w:t>.</w:t>
      </w:r>
      <w:r w:rsidRPr="00D501A4">
        <w:rPr>
          <w:sz w:val="28"/>
          <w:szCs w:val="28"/>
        </w:rPr>
        <w:t xml:space="preserve"> 1984г.</w:t>
      </w:r>
    </w:p>
    <w:p w:rsidR="00D501A4" w:rsidRPr="00D501A4" w:rsidRDefault="00D501A4" w:rsidP="00D501A4">
      <w:pPr>
        <w:pStyle w:val="style2"/>
        <w:numPr>
          <w:ilvl w:val="0"/>
          <w:numId w:val="11"/>
        </w:numPr>
        <w:spacing w:before="0" w:beforeAutospacing="0" w:after="0" w:afterAutospacing="0"/>
        <w:ind w:left="0" w:firstLine="714"/>
        <w:contextualSpacing/>
        <w:jc w:val="both"/>
        <w:rPr>
          <w:sz w:val="28"/>
          <w:szCs w:val="28"/>
        </w:rPr>
      </w:pPr>
      <w:r w:rsidRPr="00D501A4">
        <w:rPr>
          <w:sz w:val="28"/>
          <w:szCs w:val="28"/>
        </w:rPr>
        <w:t>Ю.Д.Железняк</w:t>
      </w:r>
      <w:r>
        <w:rPr>
          <w:sz w:val="28"/>
          <w:szCs w:val="28"/>
        </w:rPr>
        <w:t>,</w:t>
      </w:r>
      <w:r w:rsidRPr="00D501A4">
        <w:rPr>
          <w:sz w:val="28"/>
          <w:szCs w:val="28"/>
        </w:rPr>
        <w:t xml:space="preserve"> Поурочная программа для ДЮСШ</w:t>
      </w:r>
      <w:r>
        <w:rPr>
          <w:sz w:val="28"/>
          <w:szCs w:val="28"/>
        </w:rPr>
        <w:t>,</w:t>
      </w:r>
      <w:r w:rsidRPr="00D501A4">
        <w:rPr>
          <w:sz w:val="28"/>
          <w:szCs w:val="28"/>
        </w:rPr>
        <w:t xml:space="preserve"> Волейбол</w:t>
      </w:r>
      <w:r>
        <w:rPr>
          <w:sz w:val="28"/>
          <w:szCs w:val="28"/>
        </w:rPr>
        <w:t>.</w:t>
      </w:r>
      <w:r w:rsidRPr="00D501A4">
        <w:rPr>
          <w:sz w:val="28"/>
          <w:szCs w:val="28"/>
        </w:rPr>
        <w:t xml:space="preserve"> (Учебно- тренировочные группы)</w:t>
      </w:r>
      <w:r>
        <w:rPr>
          <w:sz w:val="28"/>
          <w:szCs w:val="28"/>
        </w:rPr>
        <w:t>.</w:t>
      </w:r>
      <w:r w:rsidRPr="00D501A4">
        <w:rPr>
          <w:sz w:val="28"/>
          <w:szCs w:val="28"/>
        </w:rPr>
        <w:t xml:space="preserve">  М. 1983г.</w:t>
      </w:r>
    </w:p>
    <w:p w:rsidR="00D501A4" w:rsidRPr="00D501A4" w:rsidRDefault="00D501A4" w:rsidP="00D501A4">
      <w:pPr>
        <w:pStyle w:val="style2"/>
        <w:numPr>
          <w:ilvl w:val="0"/>
          <w:numId w:val="11"/>
        </w:numPr>
        <w:spacing w:before="0" w:beforeAutospacing="0" w:after="0" w:afterAutospacing="0"/>
        <w:ind w:left="357" w:firstLine="357"/>
        <w:contextualSpacing/>
        <w:jc w:val="both"/>
        <w:rPr>
          <w:sz w:val="28"/>
          <w:szCs w:val="28"/>
        </w:rPr>
      </w:pPr>
      <w:r w:rsidRPr="00D501A4">
        <w:rPr>
          <w:sz w:val="28"/>
          <w:szCs w:val="28"/>
        </w:rPr>
        <w:t>Ю.Д.Железняк</w:t>
      </w:r>
      <w:r>
        <w:rPr>
          <w:sz w:val="28"/>
          <w:szCs w:val="28"/>
        </w:rPr>
        <w:t>,</w:t>
      </w:r>
      <w:r w:rsidRPr="00D501A4">
        <w:rPr>
          <w:sz w:val="28"/>
          <w:szCs w:val="28"/>
        </w:rPr>
        <w:t>   К мастерству в волейболе</w:t>
      </w:r>
      <w:r>
        <w:rPr>
          <w:sz w:val="28"/>
          <w:szCs w:val="28"/>
        </w:rPr>
        <w:t>.</w:t>
      </w:r>
      <w:r w:rsidRPr="00D501A4">
        <w:rPr>
          <w:sz w:val="28"/>
          <w:szCs w:val="28"/>
        </w:rPr>
        <w:t xml:space="preserve"> М. ФиС</w:t>
      </w:r>
      <w:r>
        <w:rPr>
          <w:sz w:val="28"/>
          <w:szCs w:val="28"/>
        </w:rPr>
        <w:t>.</w:t>
      </w:r>
      <w:r w:rsidRPr="00D501A4">
        <w:rPr>
          <w:sz w:val="28"/>
          <w:szCs w:val="28"/>
        </w:rPr>
        <w:t xml:space="preserve"> 1978г.   </w:t>
      </w:r>
    </w:p>
    <w:p w:rsidR="00D501A4" w:rsidRPr="00D501A4" w:rsidRDefault="00D501A4" w:rsidP="00D501A4">
      <w:pPr>
        <w:pStyle w:val="style2"/>
        <w:numPr>
          <w:ilvl w:val="0"/>
          <w:numId w:val="11"/>
        </w:numPr>
        <w:spacing w:before="0" w:beforeAutospacing="0" w:after="0" w:afterAutospacing="0"/>
        <w:ind w:left="0" w:firstLine="714"/>
        <w:contextualSpacing/>
        <w:jc w:val="both"/>
        <w:rPr>
          <w:sz w:val="28"/>
          <w:szCs w:val="28"/>
        </w:rPr>
      </w:pPr>
      <w:r w:rsidRPr="00D501A4">
        <w:rPr>
          <w:sz w:val="28"/>
          <w:szCs w:val="28"/>
        </w:rPr>
        <w:t>Е.В.Фомин</w:t>
      </w:r>
      <w:r>
        <w:rPr>
          <w:sz w:val="28"/>
          <w:szCs w:val="28"/>
        </w:rPr>
        <w:t>,</w:t>
      </w:r>
      <w:r w:rsidRPr="00D501A4">
        <w:rPr>
          <w:sz w:val="28"/>
          <w:szCs w:val="28"/>
        </w:rPr>
        <w:t xml:space="preserve"> «Физическая подготовка юных волейболистов»</w:t>
      </w:r>
      <w:r>
        <w:rPr>
          <w:sz w:val="28"/>
          <w:szCs w:val="28"/>
        </w:rPr>
        <w:t>.</w:t>
      </w:r>
      <w:r w:rsidRPr="00D501A4">
        <w:rPr>
          <w:sz w:val="28"/>
          <w:szCs w:val="28"/>
        </w:rPr>
        <w:t xml:space="preserve"> М.1994г.</w:t>
      </w:r>
    </w:p>
    <w:p w:rsidR="00D501A4" w:rsidRPr="00D501A4" w:rsidRDefault="00D501A4" w:rsidP="00D501A4">
      <w:pPr>
        <w:pStyle w:val="style2"/>
        <w:numPr>
          <w:ilvl w:val="0"/>
          <w:numId w:val="11"/>
        </w:numPr>
        <w:spacing w:before="0" w:beforeAutospacing="0" w:after="0" w:afterAutospacing="0"/>
        <w:ind w:left="0" w:firstLine="714"/>
        <w:contextualSpacing/>
        <w:jc w:val="both"/>
        <w:rPr>
          <w:sz w:val="28"/>
          <w:szCs w:val="28"/>
        </w:rPr>
      </w:pPr>
      <w:r w:rsidRPr="00D501A4">
        <w:rPr>
          <w:sz w:val="28"/>
          <w:szCs w:val="28"/>
        </w:rPr>
        <w:t>А.В.Беляев</w:t>
      </w:r>
      <w:r>
        <w:rPr>
          <w:sz w:val="28"/>
          <w:szCs w:val="28"/>
        </w:rPr>
        <w:t>,</w:t>
      </w:r>
      <w:r w:rsidRPr="00D501A4">
        <w:rPr>
          <w:sz w:val="28"/>
          <w:szCs w:val="28"/>
        </w:rPr>
        <w:t xml:space="preserve"> «Развитие физических качеств волейболистов»</w:t>
      </w:r>
      <w:r>
        <w:rPr>
          <w:sz w:val="28"/>
          <w:szCs w:val="28"/>
        </w:rPr>
        <w:t>.</w:t>
      </w:r>
      <w:r w:rsidRPr="00D501A4">
        <w:rPr>
          <w:sz w:val="28"/>
          <w:szCs w:val="28"/>
        </w:rPr>
        <w:t xml:space="preserve"> М. 1996г.</w:t>
      </w:r>
    </w:p>
    <w:p w:rsidR="00D501A4" w:rsidRPr="00D501A4" w:rsidRDefault="00D501A4" w:rsidP="00D501A4">
      <w:pPr>
        <w:pStyle w:val="style2"/>
        <w:numPr>
          <w:ilvl w:val="0"/>
          <w:numId w:val="11"/>
        </w:numPr>
        <w:spacing w:before="0" w:beforeAutospacing="0" w:after="0" w:afterAutospacing="0"/>
        <w:ind w:left="0" w:firstLine="714"/>
        <w:contextualSpacing/>
        <w:jc w:val="both"/>
        <w:rPr>
          <w:sz w:val="28"/>
          <w:szCs w:val="28"/>
        </w:rPr>
      </w:pPr>
      <w:r w:rsidRPr="00D501A4">
        <w:rPr>
          <w:sz w:val="28"/>
          <w:szCs w:val="28"/>
        </w:rPr>
        <w:t>В.И.Тюрин</w:t>
      </w:r>
      <w:r>
        <w:rPr>
          <w:sz w:val="28"/>
          <w:szCs w:val="28"/>
        </w:rPr>
        <w:t>,</w:t>
      </w:r>
      <w:r w:rsidRPr="00D501A4">
        <w:rPr>
          <w:sz w:val="28"/>
          <w:szCs w:val="28"/>
        </w:rPr>
        <w:t xml:space="preserve"> «Методика обучения и совершенствования в волейболе»</w:t>
      </w:r>
      <w:r>
        <w:rPr>
          <w:sz w:val="28"/>
          <w:szCs w:val="28"/>
        </w:rPr>
        <w:t>.</w:t>
      </w:r>
      <w:r w:rsidRPr="00D501A4">
        <w:rPr>
          <w:sz w:val="28"/>
          <w:szCs w:val="28"/>
        </w:rPr>
        <w:t xml:space="preserve"> М. 1994г. </w:t>
      </w:r>
      <w:hyperlink r:id="rId10" w:tgtFrame="_blank" w:history="1"/>
    </w:p>
    <w:p w:rsidR="00D501A4" w:rsidRPr="00D501A4" w:rsidRDefault="00D501A4" w:rsidP="00D501A4">
      <w:pPr>
        <w:pStyle w:val="style2"/>
        <w:numPr>
          <w:ilvl w:val="0"/>
          <w:numId w:val="11"/>
        </w:numPr>
        <w:spacing w:before="0" w:beforeAutospacing="0" w:after="0" w:afterAutospacing="0"/>
        <w:ind w:left="357" w:firstLine="357"/>
        <w:contextualSpacing/>
        <w:jc w:val="both"/>
        <w:rPr>
          <w:sz w:val="28"/>
          <w:szCs w:val="28"/>
        </w:rPr>
      </w:pPr>
      <w:r w:rsidRPr="00D501A4">
        <w:rPr>
          <w:sz w:val="28"/>
          <w:szCs w:val="28"/>
        </w:rPr>
        <w:t>Волейбол. – М: Федерация волейбола России. – 2001. - №4.</w:t>
      </w:r>
    </w:p>
    <w:p w:rsidR="00D501A4" w:rsidRPr="00D501A4" w:rsidRDefault="00D501A4" w:rsidP="00D501A4">
      <w:pPr>
        <w:pStyle w:val="style2"/>
        <w:numPr>
          <w:ilvl w:val="0"/>
          <w:numId w:val="11"/>
        </w:numPr>
        <w:spacing w:before="0" w:beforeAutospacing="0" w:after="0" w:afterAutospacing="0"/>
        <w:ind w:left="0" w:firstLine="714"/>
        <w:contextualSpacing/>
        <w:jc w:val="both"/>
        <w:rPr>
          <w:sz w:val="28"/>
          <w:szCs w:val="28"/>
        </w:rPr>
      </w:pPr>
      <w:r w:rsidRPr="00D501A4">
        <w:rPr>
          <w:sz w:val="28"/>
          <w:szCs w:val="28"/>
        </w:rPr>
        <w:t>Волейбол: Примерная программа спортивной подготовки для детско-юношеских спортивных школ, специализированных детско-юношеских школ Потапкина Г.В. (под редакцией Квитова А.Н.). Нормативно-правовое и методическое обеспечение  деятельности спортивных школ: охрана труда и безопасность занятий физической культурой и спортом: методические рекомендации. Тюмень: Областная специализированная детско-юношеская спортивная школа олимпийского резерва, 2010. 70 с.</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Железняк Ю.Д.</w:t>
      </w:r>
      <w:r>
        <w:rPr>
          <w:rFonts w:ascii="Times New Roman" w:hAnsi="Times New Roman" w:cs="Times New Roman"/>
          <w:sz w:val="28"/>
          <w:szCs w:val="28"/>
        </w:rPr>
        <w:t>,</w:t>
      </w:r>
      <w:r w:rsidRPr="00D501A4">
        <w:rPr>
          <w:rFonts w:ascii="Times New Roman" w:hAnsi="Times New Roman" w:cs="Times New Roman"/>
          <w:sz w:val="28"/>
          <w:szCs w:val="28"/>
        </w:rPr>
        <w:t xml:space="preserve"> Волейбол. – В кн.: Спортивные игры. – М.: Академия, 2004. – С.3-95</w:t>
      </w:r>
      <w:r>
        <w:rPr>
          <w:rFonts w:ascii="Times New Roman" w:hAnsi="Times New Roman" w:cs="Times New Roman"/>
          <w:sz w:val="28"/>
          <w:szCs w:val="28"/>
        </w:rPr>
        <w:t>.</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Матвеев Л. П.</w:t>
      </w:r>
      <w:r>
        <w:rPr>
          <w:rFonts w:ascii="Times New Roman" w:hAnsi="Times New Roman" w:cs="Times New Roman"/>
          <w:sz w:val="28"/>
          <w:szCs w:val="28"/>
        </w:rPr>
        <w:t>,</w:t>
      </w:r>
      <w:r w:rsidRPr="00D501A4">
        <w:rPr>
          <w:rFonts w:ascii="Times New Roman" w:hAnsi="Times New Roman" w:cs="Times New Roman"/>
          <w:sz w:val="28"/>
          <w:szCs w:val="28"/>
        </w:rPr>
        <w:t xml:space="preserve"> Общая теория спорта: Учебник - М., 1997.</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lastRenderedPageBreak/>
        <w:t>Матвеев Л. П.</w:t>
      </w:r>
      <w:r>
        <w:rPr>
          <w:rFonts w:ascii="Times New Roman" w:hAnsi="Times New Roman" w:cs="Times New Roman"/>
          <w:sz w:val="28"/>
          <w:szCs w:val="28"/>
        </w:rPr>
        <w:t>,</w:t>
      </w:r>
      <w:r w:rsidRPr="00D501A4">
        <w:rPr>
          <w:rFonts w:ascii="Times New Roman" w:hAnsi="Times New Roman" w:cs="Times New Roman"/>
          <w:sz w:val="28"/>
          <w:szCs w:val="28"/>
        </w:rPr>
        <w:t xml:space="preserve"> Теория и методика физической культуры: Учебник для институтов физической культуры. - М., 1991</w:t>
      </w:r>
      <w:r>
        <w:rPr>
          <w:rFonts w:ascii="Times New Roman" w:hAnsi="Times New Roman" w:cs="Times New Roman"/>
          <w:sz w:val="28"/>
          <w:szCs w:val="28"/>
        </w:rPr>
        <w:t>.</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Матвеев Л.П.</w:t>
      </w:r>
      <w:r>
        <w:rPr>
          <w:rFonts w:ascii="Times New Roman" w:hAnsi="Times New Roman" w:cs="Times New Roman"/>
          <w:sz w:val="28"/>
          <w:szCs w:val="28"/>
        </w:rPr>
        <w:t>,</w:t>
      </w:r>
      <w:r w:rsidRPr="00D501A4">
        <w:rPr>
          <w:rFonts w:ascii="Times New Roman" w:hAnsi="Times New Roman" w:cs="Times New Roman"/>
          <w:sz w:val="28"/>
          <w:szCs w:val="28"/>
        </w:rPr>
        <w:t xml:space="preserve"> Основы общей теории спорта и системы подготовки спортсменов в олимпийском спорте. – Киев,1999.</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Никитушкин В. Г.</w:t>
      </w:r>
      <w:r>
        <w:rPr>
          <w:rFonts w:ascii="Times New Roman" w:hAnsi="Times New Roman" w:cs="Times New Roman"/>
          <w:sz w:val="28"/>
          <w:szCs w:val="28"/>
        </w:rPr>
        <w:t>,</w:t>
      </w:r>
      <w:r w:rsidRPr="00D501A4">
        <w:rPr>
          <w:rFonts w:ascii="Times New Roman" w:hAnsi="Times New Roman" w:cs="Times New Roman"/>
          <w:sz w:val="28"/>
          <w:szCs w:val="28"/>
        </w:rPr>
        <w:t xml:space="preserve"> Организационно-методические основы подготовки спортивного резерва. - М., 2005.</w:t>
      </w:r>
    </w:p>
    <w:p w:rsidR="00D501A4" w:rsidRPr="00D501A4" w:rsidRDefault="00D501A4" w:rsidP="00D501A4">
      <w:pPr>
        <w:pStyle w:val="ab"/>
        <w:numPr>
          <w:ilvl w:val="0"/>
          <w:numId w:val="11"/>
        </w:numPr>
        <w:tabs>
          <w:tab w:val="left" w:pos="851"/>
        </w:tabs>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Подготовка олимпийского резерва– М.: Советский спорт, 2005. –112 с.</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Педагогическое физкультурно-спортивное совершенствование: Учебник / Под редакцией Ю. Д. Железняка. - М., 2002.</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Рубин В. С. Олимпийский и годичный цикл тренировки, Теория и практика - М., 2004.</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 xml:space="preserve">Современная система спортивной подготовки / Под ред. Ф.П. </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Спортивная медицина: справочная издание. – М.,1999.</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Спортивные игры: техника, тактика, методика обучения/ Под ред. Ю.Д.Железняка,  Ю.М.Портнова. – М., 2000.</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 xml:space="preserve">Теория и методика спорта: Учебное пособие для училищ олимпийского резерва/ Под общей редакцией Ф. П. Суслова, Ж. К. Холодова. - М., 1997      </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Физическая реабилитация: Учебник для академий и институтов физической культуры/ Под общей ред. Проф.С.Н.Попова. _ Ростов на дону: Изд-во «Феникс», 1999. – 608 с.</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Частные методики физической культуры: Учебное пособие/ под ред. Л.В.Шапковой. – М: Советский спорт, 2003. – 463 с.: ил.</w:t>
      </w:r>
    </w:p>
    <w:p w:rsidR="00B9294E" w:rsidRDefault="00B9294E" w:rsidP="00B9294E">
      <w:pPr>
        <w:pStyle w:val="a3"/>
        <w:spacing w:line="276" w:lineRule="auto"/>
        <w:ind w:firstLine="709"/>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B9294E">
      <w:pPr>
        <w:pStyle w:val="a3"/>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2A68A3">
        <w:rPr>
          <w:rFonts w:ascii="Times New Roman" w:eastAsia="Times New Roman" w:hAnsi="Times New Roman" w:cs="Times New Roman"/>
          <w:sz w:val="28"/>
          <w:szCs w:val="28"/>
        </w:rPr>
        <w:t>8</w:t>
      </w:r>
      <w:r w:rsidRPr="00B9294E">
        <w:rPr>
          <w:rFonts w:ascii="Times New Roman" w:eastAsia="Times New Roman" w:hAnsi="Times New Roman" w:cs="Times New Roman"/>
          <w:sz w:val="28"/>
          <w:szCs w:val="28"/>
        </w:rPr>
        <w:t xml:space="preserve">. Министерство спорта РФ  </w:t>
      </w:r>
      <w:hyperlink r:id="rId11" w:history="1">
        <w:r w:rsidRPr="00B9294E">
          <w:rPr>
            <w:rStyle w:val="ad"/>
            <w:rFonts w:ascii="Times New Roman" w:hAnsi="Times New Roman" w:cs="Times New Roman"/>
            <w:sz w:val="28"/>
          </w:rPr>
          <w:t>https://www.minsport.gov.ru/</w:t>
        </w:r>
      </w:hyperlink>
    </w:p>
    <w:p w:rsidR="00B9294E" w:rsidRDefault="00B9294E" w:rsidP="00B9294E">
      <w:pPr>
        <w:pStyle w:val="a3"/>
        <w:spacing w:line="276" w:lineRule="auto"/>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2A68A3">
        <w:rPr>
          <w:rFonts w:ascii="Times New Roman" w:eastAsia="Times New Roman" w:hAnsi="Times New Roman" w:cs="Times New Roman"/>
          <w:sz w:val="28"/>
          <w:szCs w:val="28"/>
        </w:rPr>
        <w:t>9</w:t>
      </w:r>
      <w:r w:rsidRPr="00B9294E">
        <w:rPr>
          <w:rFonts w:ascii="Times New Roman" w:eastAsia="Times New Roman" w:hAnsi="Times New Roman" w:cs="Times New Roman"/>
          <w:sz w:val="28"/>
          <w:szCs w:val="28"/>
        </w:rPr>
        <w:t xml:space="preserve">.  Министерство образования и науки РФ  </w:t>
      </w:r>
      <w:hyperlink r:id="rId12" w:history="1">
        <w:r w:rsidRPr="002F3DD4">
          <w:rPr>
            <w:rStyle w:val="ad"/>
            <w:rFonts w:ascii="Times New Roman" w:eastAsia="Times New Roman" w:hAnsi="Times New Roman" w:cs="Times New Roman"/>
            <w:sz w:val="28"/>
            <w:szCs w:val="28"/>
          </w:rPr>
          <w:t>http://минобрнауки.рф/</w:t>
        </w:r>
      </w:hyperlink>
    </w:p>
    <w:p w:rsidR="00B9294E" w:rsidRDefault="002A68A3" w:rsidP="00B9294E">
      <w:pPr>
        <w:pStyle w:val="a3"/>
        <w:ind w:firstLine="709"/>
        <w:jc w:val="both"/>
      </w:pPr>
      <w:r>
        <w:rPr>
          <w:rFonts w:ascii="Times New Roman" w:eastAsia="Times New Roman" w:hAnsi="Times New Roman" w:cs="Times New Roman"/>
          <w:sz w:val="28"/>
          <w:szCs w:val="28"/>
        </w:rPr>
        <w:t>20</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3" w:history="1">
        <w:r w:rsidR="00B9294E" w:rsidRPr="00B9294E">
          <w:rPr>
            <w:rStyle w:val="ad"/>
            <w:rFonts w:ascii="Times New Roman" w:hAnsi="Times New Roman" w:cs="Times New Roman"/>
            <w:sz w:val="28"/>
          </w:rPr>
          <w:t>http://lib.sportedu.ru/</w:t>
        </w:r>
      </w:hyperlink>
    </w:p>
    <w:p w:rsidR="00D501A4" w:rsidRPr="00D501A4" w:rsidRDefault="00D501A4" w:rsidP="00B9294E">
      <w:pPr>
        <w:pStyle w:val="a3"/>
        <w:ind w:firstLine="709"/>
        <w:jc w:val="both"/>
        <w:rPr>
          <w:rFonts w:ascii="Times New Roman" w:hAnsi="Times New Roman" w:cs="Times New Roman"/>
          <w:sz w:val="36"/>
        </w:rPr>
      </w:pPr>
      <w:r w:rsidRPr="00D501A4">
        <w:rPr>
          <w:rFonts w:ascii="Times New Roman" w:hAnsi="Times New Roman" w:cs="Times New Roman"/>
          <w:sz w:val="28"/>
        </w:rPr>
        <w:t xml:space="preserve">21. </w:t>
      </w:r>
      <w:r>
        <w:rPr>
          <w:rFonts w:ascii="Times New Roman" w:hAnsi="Times New Roman" w:cs="Times New Roman"/>
          <w:sz w:val="28"/>
        </w:rPr>
        <w:t xml:space="preserve"> Всероссийская федерация волейбола </w:t>
      </w:r>
      <w:hyperlink r:id="rId14" w:history="1">
        <w:r w:rsidRPr="00D501A4">
          <w:rPr>
            <w:rStyle w:val="ad"/>
            <w:rFonts w:ascii="Times New Roman" w:hAnsi="Times New Roman" w:cs="Times New Roman"/>
            <w:sz w:val="28"/>
          </w:rPr>
          <w:t>http://www.volley.ru/</w:t>
        </w:r>
      </w:hyperlink>
    </w:p>
    <w:p w:rsidR="00B9294E" w:rsidRPr="00B9294E" w:rsidRDefault="00B9294E" w:rsidP="00B9294E">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65" w:rsidRDefault="00233865" w:rsidP="000B5087">
      <w:pPr>
        <w:spacing w:after="0" w:line="240" w:lineRule="auto"/>
      </w:pPr>
      <w:r>
        <w:separator/>
      </w:r>
    </w:p>
  </w:endnote>
  <w:endnote w:type="continuationSeparator" w:id="0">
    <w:p w:rsidR="00233865" w:rsidRDefault="00233865" w:rsidP="000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797"/>
      <w:docPartObj>
        <w:docPartGallery w:val="Page Numbers (Bottom of Page)"/>
        <w:docPartUnique/>
      </w:docPartObj>
    </w:sdtPr>
    <w:sdtEndPr/>
    <w:sdtContent>
      <w:p w:rsidR="005C2F73" w:rsidRDefault="00CC71E8">
        <w:pPr>
          <w:pStyle w:val="a9"/>
          <w:jc w:val="center"/>
        </w:pPr>
        <w:r w:rsidRPr="00F926E2">
          <w:rPr>
            <w:rFonts w:ascii="Times New Roman" w:hAnsi="Times New Roman" w:cs="Times New Roman"/>
            <w:sz w:val="28"/>
          </w:rPr>
          <w:fldChar w:fldCharType="begin"/>
        </w:r>
        <w:r w:rsidR="005C2F73"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5C6454">
          <w:rPr>
            <w:rFonts w:ascii="Times New Roman" w:hAnsi="Times New Roman" w:cs="Times New Roman"/>
            <w:noProof/>
            <w:sz w:val="28"/>
          </w:rPr>
          <w:t>28</w:t>
        </w:r>
        <w:r w:rsidRPr="00F926E2">
          <w:rPr>
            <w:rFonts w:ascii="Times New Roman" w:hAnsi="Times New Roman" w:cs="Times New Roman"/>
            <w:sz w:val="28"/>
          </w:rPr>
          <w:fldChar w:fldCharType="end"/>
        </w:r>
      </w:p>
    </w:sdtContent>
  </w:sdt>
  <w:p w:rsidR="005C2F73" w:rsidRDefault="005C2F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65" w:rsidRDefault="00233865" w:rsidP="000B5087">
      <w:pPr>
        <w:spacing w:after="0" w:line="240" w:lineRule="auto"/>
      </w:pPr>
      <w:r>
        <w:separator/>
      </w:r>
    </w:p>
  </w:footnote>
  <w:footnote w:type="continuationSeparator" w:id="0">
    <w:p w:rsidR="00233865" w:rsidRDefault="00233865" w:rsidP="000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101F"/>
    <w:multiLevelType w:val="hybridMultilevel"/>
    <w:tmpl w:val="7780CA76"/>
    <w:lvl w:ilvl="0" w:tplc="00A64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A84C66"/>
    <w:multiLevelType w:val="hybridMultilevel"/>
    <w:tmpl w:val="3DDC95FE"/>
    <w:lvl w:ilvl="0" w:tplc="9606F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5236A9"/>
    <w:multiLevelType w:val="hybridMultilevel"/>
    <w:tmpl w:val="5EA8D632"/>
    <w:lvl w:ilvl="0" w:tplc="6BE82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97352C2"/>
    <w:multiLevelType w:val="hybridMultilevel"/>
    <w:tmpl w:val="61289620"/>
    <w:lvl w:ilvl="0" w:tplc="EA7C46E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2B413F"/>
    <w:multiLevelType w:val="hybridMultilevel"/>
    <w:tmpl w:val="9ED4978C"/>
    <w:lvl w:ilvl="0" w:tplc="A288B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5F21EFA"/>
    <w:multiLevelType w:val="hybridMultilevel"/>
    <w:tmpl w:val="E69A4A68"/>
    <w:lvl w:ilvl="0" w:tplc="9C68A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9E05545"/>
    <w:multiLevelType w:val="hybridMultilevel"/>
    <w:tmpl w:val="CBBE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D85392C"/>
    <w:multiLevelType w:val="hybridMultilevel"/>
    <w:tmpl w:val="063465DC"/>
    <w:lvl w:ilvl="0" w:tplc="37704C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16">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7">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18">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6755A0"/>
    <w:multiLevelType w:val="hybridMultilevel"/>
    <w:tmpl w:val="A0C8A802"/>
    <w:lvl w:ilvl="0" w:tplc="9AC29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8"/>
  </w:num>
  <w:num w:numId="4">
    <w:abstractNumId w:val="7"/>
  </w:num>
  <w:num w:numId="5">
    <w:abstractNumId w:val="21"/>
  </w:num>
  <w:num w:numId="6">
    <w:abstractNumId w:val="4"/>
  </w:num>
  <w:num w:numId="7">
    <w:abstractNumId w:val="19"/>
  </w:num>
  <w:num w:numId="8">
    <w:abstractNumId w:val="1"/>
  </w:num>
  <w:num w:numId="9">
    <w:abstractNumId w:val="11"/>
  </w:num>
  <w:num w:numId="10">
    <w:abstractNumId w:val="13"/>
  </w:num>
  <w:num w:numId="11">
    <w:abstractNumId w:val="22"/>
  </w:num>
  <w:num w:numId="12">
    <w:abstractNumId w:val="3"/>
  </w:num>
  <w:num w:numId="13">
    <w:abstractNumId w:val="10"/>
  </w:num>
  <w:num w:numId="14">
    <w:abstractNumId w:val="5"/>
  </w:num>
  <w:num w:numId="15">
    <w:abstractNumId w:val="2"/>
  </w:num>
  <w:num w:numId="16">
    <w:abstractNumId w:val="14"/>
  </w:num>
  <w:num w:numId="17">
    <w:abstractNumId w:val="9"/>
  </w:num>
  <w:num w:numId="18">
    <w:abstractNumId w:val="15"/>
  </w:num>
  <w:num w:numId="19">
    <w:abstractNumId w:val="16"/>
  </w:num>
  <w:num w:numId="20">
    <w:abstractNumId w:val="12"/>
  </w:num>
  <w:num w:numId="21">
    <w:abstractNumId w:val="6"/>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46"/>
    <w:rsid w:val="00001296"/>
    <w:rsid w:val="0003456B"/>
    <w:rsid w:val="000565F5"/>
    <w:rsid w:val="000A34DB"/>
    <w:rsid w:val="000B5087"/>
    <w:rsid w:val="000C06A5"/>
    <w:rsid w:val="000C3322"/>
    <w:rsid w:val="00123C10"/>
    <w:rsid w:val="001243E8"/>
    <w:rsid w:val="00130C43"/>
    <w:rsid w:val="00157E41"/>
    <w:rsid w:val="001727C0"/>
    <w:rsid w:val="00181B7A"/>
    <w:rsid w:val="00190D5F"/>
    <w:rsid w:val="001C297E"/>
    <w:rsid w:val="001D0B1F"/>
    <w:rsid w:val="001D1095"/>
    <w:rsid w:val="001D373A"/>
    <w:rsid w:val="001F4243"/>
    <w:rsid w:val="00210236"/>
    <w:rsid w:val="0021167D"/>
    <w:rsid w:val="00233865"/>
    <w:rsid w:val="00263232"/>
    <w:rsid w:val="002666D9"/>
    <w:rsid w:val="0028002E"/>
    <w:rsid w:val="002A68A3"/>
    <w:rsid w:val="002B2FD3"/>
    <w:rsid w:val="002B5107"/>
    <w:rsid w:val="002C537D"/>
    <w:rsid w:val="002D58F7"/>
    <w:rsid w:val="00304C7B"/>
    <w:rsid w:val="0032040A"/>
    <w:rsid w:val="00325589"/>
    <w:rsid w:val="00333AEE"/>
    <w:rsid w:val="00341946"/>
    <w:rsid w:val="003909B0"/>
    <w:rsid w:val="003B483D"/>
    <w:rsid w:val="003C6FF8"/>
    <w:rsid w:val="00430CDD"/>
    <w:rsid w:val="00443C17"/>
    <w:rsid w:val="0047136B"/>
    <w:rsid w:val="004C375E"/>
    <w:rsid w:val="004F6645"/>
    <w:rsid w:val="00502463"/>
    <w:rsid w:val="005054C0"/>
    <w:rsid w:val="00506A8E"/>
    <w:rsid w:val="00557A58"/>
    <w:rsid w:val="00566F47"/>
    <w:rsid w:val="00572302"/>
    <w:rsid w:val="00582C93"/>
    <w:rsid w:val="00586237"/>
    <w:rsid w:val="00595746"/>
    <w:rsid w:val="005B3D79"/>
    <w:rsid w:val="005B6263"/>
    <w:rsid w:val="005C2F73"/>
    <w:rsid w:val="005C6454"/>
    <w:rsid w:val="005C7843"/>
    <w:rsid w:val="005E1491"/>
    <w:rsid w:val="005F730D"/>
    <w:rsid w:val="006043A7"/>
    <w:rsid w:val="00650829"/>
    <w:rsid w:val="0065558A"/>
    <w:rsid w:val="00656BF3"/>
    <w:rsid w:val="0067215D"/>
    <w:rsid w:val="00672214"/>
    <w:rsid w:val="006874DD"/>
    <w:rsid w:val="00693BD9"/>
    <w:rsid w:val="00697D6F"/>
    <w:rsid w:val="006A5EE4"/>
    <w:rsid w:val="006E51B5"/>
    <w:rsid w:val="006F38FF"/>
    <w:rsid w:val="006F49E9"/>
    <w:rsid w:val="00702ED7"/>
    <w:rsid w:val="0070441F"/>
    <w:rsid w:val="0070792E"/>
    <w:rsid w:val="007212F6"/>
    <w:rsid w:val="0072620C"/>
    <w:rsid w:val="00756FCD"/>
    <w:rsid w:val="00781E84"/>
    <w:rsid w:val="00793200"/>
    <w:rsid w:val="00797544"/>
    <w:rsid w:val="007C3E0F"/>
    <w:rsid w:val="007D517A"/>
    <w:rsid w:val="007E611B"/>
    <w:rsid w:val="007F4DAD"/>
    <w:rsid w:val="007F5D31"/>
    <w:rsid w:val="00803DF1"/>
    <w:rsid w:val="00817DA2"/>
    <w:rsid w:val="00845D09"/>
    <w:rsid w:val="008A0C49"/>
    <w:rsid w:val="008A7E33"/>
    <w:rsid w:val="008B391F"/>
    <w:rsid w:val="008B4EB6"/>
    <w:rsid w:val="008F3ACD"/>
    <w:rsid w:val="008F4E92"/>
    <w:rsid w:val="00907C47"/>
    <w:rsid w:val="009259D0"/>
    <w:rsid w:val="009434ED"/>
    <w:rsid w:val="0095359F"/>
    <w:rsid w:val="00966EA9"/>
    <w:rsid w:val="00977F1B"/>
    <w:rsid w:val="009812E3"/>
    <w:rsid w:val="009907FE"/>
    <w:rsid w:val="00994A61"/>
    <w:rsid w:val="009B09AA"/>
    <w:rsid w:val="009C1DF9"/>
    <w:rsid w:val="009C4A7E"/>
    <w:rsid w:val="00A12297"/>
    <w:rsid w:val="00A214D9"/>
    <w:rsid w:val="00A234AD"/>
    <w:rsid w:val="00A408AA"/>
    <w:rsid w:val="00A6617C"/>
    <w:rsid w:val="00A674F3"/>
    <w:rsid w:val="00A77B53"/>
    <w:rsid w:val="00AB05CA"/>
    <w:rsid w:val="00AD37B2"/>
    <w:rsid w:val="00AE3D14"/>
    <w:rsid w:val="00AE6504"/>
    <w:rsid w:val="00AF12E6"/>
    <w:rsid w:val="00AF20DE"/>
    <w:rsid w:val="00AF20F4"/>
    <w:rsid w:val="00B33968"/>
    <w:rsid w:val="00B36B5A"/>
    <w:rsid w:val="00B9294E"/>
    <w:rsid w:val="00BA03D5"/>
    <w:rsid w:val="00BA59A6"/>
    <w:rsid w:val="00BA5B72"/>
    <w:rsid w:val="00BA791D"/>
    <w:rsid w:val="00BD7B5C"/>
    <w:rsid w:val="00BF13B0"/>
    <w:rsid w:val="00C0091D"/>
    <w:rsid w:val="00C023F7"/>
    <w:rsid w:val="00C46554"/>
    <w:rsid w:val="00C60777"/>
    <w:rsid w:val="00C63483"/>
    <w:rsid w:val="00C64D78"/>
    <w:rsid w:val="00C7560B"/>
    <w:rsid w:val="00C85044"/>
    <w:rsid w:val="00CA2D4A"/>
    <w:rsid w:val="00CB31D8"/>
    <w:rsid w:val="00CC210B"/>
    <w:rsid w:val="00CC71E8"/>
    <w:rsid w:val="00D16EA5"/>
    <w:rsid w:val="00D17820"/>
    <w:rsid w:val="00D2492B"/>
    <w:rsid w:val="00D27423"/>
    <w:rsid w:val="00D501A4"/>
    <w:rsid w:val="00D555D8"/>
    <w:rsid w:val="00D67D50"/>
    <w:rsid w:val="00E01089"/>
    <w:rsid w:val="00E078E8"/>
    <w:rsid w:val="00E12C55"/>
    <w:rsid w:val="00E2670C"/>
    <w:rsid w:val="00E505B7"/>
    <w:rsid w:val="00E6113C"/>
    <w:rsid w:val="00E650BF"/>
    <w:rsid w:val="00E67E09"/>
    <w:rsid w:val="00EF11B5"/>
    <w:rsid w:val="00EF2705"/>
    <w:rsid w:val="00F256DA"/>
    <w:rsid w:val="00F2799A"/>
    <w:rsid w:val="00F44274"/>
    <w:rsid w:val="00F55CC5"/>
    <w:rsid w:val="00F926E2"/>
    <w:rsid w:val="00F97701"/>
    <w:rsid w:val="00FA4F78"/>
    <w:rsid w:val="00FA7A8C"/>
    <w:rsid w:val="00FB4EFE"/>
    <w:rsid w:val="00FB6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sport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84;&#1080;&#1085;&#1086;&#1073;&#1088;&#1085;&#1072;&#1091;&#1082;&#1080;.&#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insport.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tup.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olle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14717</Words>
  <Characters>83889</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Задворных</dc:creator>
  <cp:lastModifiedBy>Пользователь</cp:lastModifiedBy>
  <cp:revision>3</cp:revision>
  <cp:lastPrinted>2021-09-08T07:36:00Z</cp:lastPrinted>
  <dcterms:created xsi:type="dcterms:W3CDTF">2021-09-21T07:30:00Z</dcterms:created>
  <dcterms:modified xsi:type="dcterms:W3CDTF">2021-10-25T03:57:00Z</dcterms:modified>
</cp:coreProperties>
</file>