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4D" w:rsidRPr="002E1CD2" w:rsidRDefault="00875058" w:rsidP="009A264D">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9264" behindDoc="0" locked="0" layoutInCell="1" allowOverlap="1" wp14:anchorId="25348CDC" wp14:editId="6C0C87FF">
            <wp:simplePos x="0" y="0"/>
            <wp:positionH relativeFrom="column">
              <wp:posOffset>-640748</wp:posOffset>
            </wp:positionH>
            <wp:positionV relativeFrom="paragraph">
              <wp:posOffset>-375706</wp:posOffset>
            </wp:positionV>
            <wp:extent cx="6757060" cy="10111012"/>
            <wp:effectExtent l="0" t="0" r="5715"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6040" t="20640" r="28938" b="12811"/>
                    <a:stretch/>
                  </pic:blipFill>
                  <pic:spPr bwMode="auto">
                    <a:xfrm>
                      <a:off x="0" y="0"/>
                      <a:ext cx="6756783" cy="101105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A264D" w:rsidRPr="002E1CD2">
        <w:rPr>
          <w:rFonts w:ascii="Times New Roman" w:eastAsia="Times New Roman" w:hAnsi="Times New Roman" w:cs="Bookman Old Style"/>
          <w:bCs/>
          <w:sz w:val="28"/>
          <w:szCs w:val="28"/>
        </w:rPr>
        <w:t>МУНИЦИПАЛЬНОЕ  БЮДЖЕТНОЕ  УЧРЕЖДЕНИЕ</w:t>
      </w:r>
    </w:p>
    <w:p w:rsidR="009A264D" w:rsidRPr="002E1CD2" w:rsidRDefault="009A264D" w:rsidP="009A264D">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9A264D" w:rsidRPr="002827B5" w:rsidRDefault="009A264D" w:rsidP="009A264D">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9A264D" w:rsidRDefault="009A264D" w:rsidP="009A264D">
      <w:pPr>
        <w:pStyle w:val="a3"/>
        <w:tabs>
          <w:tab w:val="left" w:pos="5648"/>
        </w:tabs>
        <w:rPr>
          <w:rFonts w:ascii="Times New Roman" w:hAnsi="Times New Roman"/>
          <w:sz w:val="28"/>
          <w:szCs w:val="28"/>
        </w:rPr>
      </w:pPr>
      <w:r>
        <w:rPr>
          <w:rFonts w:ascii="Times New Roman" w:hAnsi="Times New Roman"/>
          <w:sz w:val="28"/>
          <w:szCs w:val="28"/>
        </w:rPr>
        <w:tab/>
      </w:r>
    </w:p>
    <w:p w:rsidR="009A264D" w:rsidRDefault="009A264D" w:rsidP="009A264D">
      <w:pPr>
        <w:pStyle w:val="a3"/>
        <w:rPr>
          <w:rFonts w:ascii="Times New Roman" w:hAnsi="Times New Roman"/>
          <w:sz w:val="28"/>
          <w:szCs w:val="28"/>
        </w:rPr>
      </w:pPr>
    </w:p>
    <w:p w:rsidR="009A264D" w:rsidRDefault="009A264D" w:rsidP="009A264D">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9A264D" w:rsidTr="009A264D">
        <w:tc>
          <w:tcPr>
            <w:tcW w:w="4786" w:type="dxa"/>
          </w:tcPr>
          <w:p w:rsidR="009A264D" w:rsidRDefault="009A264D" w:rsidP="009A264D">
            <w:pPr>
              <w:pStyle w:val="a3"/>
              <w:rPr>
                <w:rFonts w:ascii="Times New Roman" w:hAnsi="Times New Roman"/>
                <w:sz w:val="28"/>
                <w:szCs w:val="28"/>
              </w:rPr>
            </w:pPr>
            <w:r>
              <w:rPr>
                <w:rFonts w:ascii="Times New Roman" w:hAnsi="Times New Roman"/>
                <w:sz w:val="28"/>
                <w:szCs w:val="28"/>
              </w:rPr>
              <w:t>ПРИНЯТО</w:t>
            </w:r>
          </w:p>
          <w:p w:rsidR="009A264D" w:rsidRDefault="009A264D" w:rsidP="009A264D">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9A264D" w:rsidRDefault="009A264D" w:rsidP="009A264D">
            <w:pPr>
              <w:pStyle w:val="a3"/>
              <w:rPr>
                <w:rFonts w:ascii="Times New Roman" w:hAnsi="Times New Roman"/>
                <w:sz w:val="28"/>
                <w:szCs w:val="28"/>
              </w:rPr>
            </w:pPr>
            <w:r>
              <w:rPr>
                <w:rFonts w:ascii="Times New Roman" w:hAnsi="Times New Roman"/>
                <w:sz w:val="28"/>
                <w:szCs w:val="28"/>
              </w:rPr>
              <w:t>протокол № ___ от «__» _____ 2022 г.</w:t>
            </w:r>
          </w:p>
          <w:p w:rsidR="009A264D" w:rsidRDefault="009A264D" w:rsidP="009A264D">
            <w:pPr>
              <w:pStyle w:val="a3"/>
              <w:rPr>
                <w:rFonts w:ascii="Times New Roman" w:hAnsi="Times New Roman"/>
                <w:sz w:val="28"/>
                <w:szCs w:val="28"/>
              </w:rPr>
            </w:pPr>
          </w:p>
        </w:tc>
        <w:tc>
          <w:tcPr>
            <w:tcW w:w="4785" w:type="dxa"/>
          </w:tcPr>
          <w:p w:rsidR="009A264D" w:rsidRDefault="009A264D" w:rsidP="009A264D">
            <w:pPr>
              <w:pStyle w:val="a3"/>
              <w:rPr>
                <w:rFonts w:ascii="Times New Roman" w:hAnsi="Times New Roman"/>
                <w:sz w:val="28"/>
                <w:szCs w:val="28"/>
              </w:rPr>
            </w:pPr>
            <w:r>
              <w:rPr>
                <w:rFonts w:ascii="Times New Roman" w:hAnsi="Times New Roman"/>
                <w:sz w:val="28"/>
                <w:szCs w:val="28"/>
              </w:rPr>
              <w:t>УТВЕРЖДЕНО</w:t>
            </w:r>
          </w:p>
          <w:p w:rsidR="009A264D" w:rsidRDefault="009A264D" w:rsidP="009A264D">
            <w:pPr>
              <w:pStyle w:val="a3"/>
              <w:rPr>
                <w:rFonts w:ascii="Times New Roman" w:hAnsi="Times New Roman"/>
                <w:sz w:val="28"/>
                <w:szCs w:val="28"/>
              </w:rPr>
            </w:pPr>
            <w:r>
              <w:rPr>
                <w:rFonts w:ascii="Times New Roman" w:hAnsi="Times New Roman"/>
                <w:sz w:val="28"/>
                <w:szCs w:val="28"/>
              </w:rPr>
              <w:t>приказом директора</w:t>
            </w:r>
          </w:p>
          <w:p w:rsidR="009A264D" w:rsidRDefault="009A264D" w:rsidP="009A264D">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9A264D" w:rsidRDefault="009A264D" w:rsidP="009A264D">
            <w:pPr>
              <w:pStyle w:val="a3"/>
              <w:rPr>
                <w:rFonts w:ascii="Times New Roman" w:hAnsi="Times New Roman"/>
                <w:sz w:val="28"/>
                <w:szCs w:val="28"/>
              </w:rPr>
            </w:pPr>
            <w:r>
              <w:rPr>
                <w:rFonts w:ascii="Times New Roman" w:hAnsi="Times New Roman"/>
                <w:sz w:val="28"/>
                <w:szCs w:val="28"/>
              </w:rPr>
              <w:t>№ _____ от «__»_____ 2022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697D6F">
        <w:rPr>
          <w:rFonts w:ascii="Times New Roman" w:hAnsi="Times New Roman"/>
          <w:b/>
          <w:sz w:val="36"/>
          <w:szCs w:val="36"/>
        </w:rPr>
        <w:t>ВОЛЕЙБОЛ</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77097A" w:rsidP="00341946">
      <w:pPr>
        <w:pStyle w:val="a3"/>
        <w:ind w:left="5387"/>
        <w:rPr>
          <w:rFonts w:ascii="Times New Roman" w:hAnsi="Times New Roman"/>
          <w:sz w:val="28"/>
          <w:szCs w:val="28"/>
        </w:rPr>
      </w:pPr>
      <w:r>
        <w:rPr>
          <w:rFonts w:ascii="Times New Roman" w:hAnsi="Times New Roman"/>
          <w:sz w:val="28"/>
          <w:szCs w:val="28"/>
        </w:rPr>
        <w:t>2</w:t>
      </w:r>
      <w:r w:rsidR="00341946" w:rsidRPr="00510602">
        <w:rPr>
          <w:rFonts w:ascii="Times New Roman" w:hAnsi="Times New Roman"/>
          <w:sz w:val="28"/>
          <w:szCs w:val="28"/>
        </w:rPr>
        <w:t xml:space="preserve"> </w:t>
      </w:r>
      <w:r>
        <w:rPr>
          <w:rFonts w:ascii="Times New Roman" w:hAnsi="Times New Roman"/>
          <w:sz w:val="28"/>
          <w:szCs w:val="28"/>
        </w:rPr>
        <w:t>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p w:rsidR="00341946" w:rsidRPr="00510602" w:rsidRDefault="005F281C" w:rsidP="00341946">
      <w:pPr>
        <w:pStyle w:val="a3"/>
        <w:jc w:val="center"/>
        <w:rPr>
          <w:rFonts w:ascii="Times New Roman" w:hAnsi="Times New Roman"/>
          <w:sz w:val="28"/>
          <w:szCs w:val="28"/>
        </w:rPr>
      </w:pPr>
      <w:r>
        <w:rPr>
          <w:rFonts w:ascii="Times New Roman" w:hAnsi="Times New Roman"/>
          <w:sz w:val="28"/>
          <w:szCs w:val="28"/>
        </w:rPr>
        <w:t>202</w:t>
      </w:r>
      <w:r w:rsidR="009A264D">
        <w:rPr>
          <w:rFonts w:ascii="Times New Roman" w:hAnsi="Times New Roman"/>
          <w:sz w:val="28"/>
          <w:szCs w:val="28"/>
        </w:rPr>
        <w:t>2</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697D6F">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697D6F">
              <w:rPr>
                <w:rFonts w:ascii="Times New Roman" w:hAnsi="Times New Roman" w:cs="Times New Roman"/>
                <w:sz w:val="28"/>
                <w:szCs w:val="28"/>
              </w:rPr>
              <w:t>волейбола</w:t>
            </w:r>
            <w:r>
              <w:rPr>
                <w:rFonts w:ascii="Times New Roman" w:hAnsi="Times New Roman" w:cs="Times New Roman"/>
                <w:sz w:val="28"/>
                <w:szCs w:val="28"/>
              </w:rPr>
              <w:t xml:space="preserve"> как вида спорта.…………………………</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600E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00E38">
              <w:rPr>
                <w:rFonts w:ascii="Times New Roman" w:hAnsi="Times New Roman" w:cs="Times New Roman"/>
                <w:sz w:val="28"/>
                <w:szCs w:val="28"/>
              </w:rPr>
              <w:t>8</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600E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00E38">
              <w:rPr>
                <w:rFonts w:ascii="Times New Roman" w:hAnsi="Times New Roman" w:cs="Times New Roman"/>
                <w:sz w:val="28"/>
                <w:szCs w:val="28"/>
              </w:rPr>
              <w:t>8</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600E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00E38">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600E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00E38">
              <w:rPr>
                <w:rFonts w:ascii="Times New Roman" w:hAnsi="Times New Roman" w:cs="Times New Roman"/>
                <w:sz w:val="28"/>
                <w:szCs w:val="28"/>
              </w:rPr>
              <w:t>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00E38">
              <w:rPr>
                <w:rFonts w:ascii="Times New Roman" w:hAnsi="Times New Roman" w:cs="Times New Roman"/>
                <w:sz w:val="28"/>
                <w:szCs w:val="28"/>
              </w:rPr>
              <w:t>8</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1 </w:t>
      </w:r>
      <w:proofErr w:type="gramStart"/>
      <w:r w:rsidRPr="00341946">
        <w:rPr>
          <w:rFonts w:ascii="Times New Roman" w:hAnsi="Times New Roman" w:cs="Times New Roman"/>
          <w:b/>
          <w:sz w:val="28"/>
          <w:szCs w:val="28"/>
        </w:rPr>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697D6F">
        <w:rPr>
          <w:rFonts w:ascii="Times New Roman" w:eastAsia="Times New Roman" w:hAnsi="Times New Roman" w:cs="Times New Roman"/>
          <w:sz w:val="28"/>
          <w:szCs w:val="28"/>
        </w:rPr>
        <w:t>волейбол</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w:t>
      </w:r>
      <w:r w:rsidR="009A264D" w:rsidRPr="00341946">
        <w:rPr>
          <w:rFonts w:ascii="Times New Roman" w:eastAsia="Times New Roman" w:hAnsi="Times New Roman" w:cs="Times New Roman"/>
          <w:sz w:val="28"/>
          <w:szCs w:val="28"/>
        </w:rPr>
        <w:t xml:space="preserve">Приказ Министерства спорта Российской Федерации от  </w:t>
      </w:r>
      <w:r w:rsidR="009A264D">
        <w:rPr>
          <w:rFonts w:ascii="Times New Roman" w:eastAsia="Times New Roman" w:hAnsi="Times New Roman" w:cs="Times New Roman"/>
          <w:sz w:val="28"/>
          <w:szCs w:val="28"/>
        </w:rPr>
        <w:t>23 сентября 2021</w:t>
      </w:r>
      <w:r w:rsidR="009A264D" w:rsidRPr="00341946">
        <w:rPr>
          <w:rFonts w:ascii="Times New Roman" w:eastAsia="Times New Roman" w:hAnsi="Times New Roman" w:cs="Times New Roman"/>
          <w:sz w:val="28"/>
          <w:szCs w:val="28"/>
        </w:rPr>
        <w:t xml:space="preserve">  года  №  </w:t>
      </w:r>
      <w:r w:rsidR="009A264D">
        <w:rPr>
          <w:rFonts w:ascii="Times New Roman" w:eastAsia="Times New Roman" w:hAnsi="Times New Roman" w:cs="Times New Roman"/>
          <w:sz w:val="28"/>
          <w:szCs w:val="28"/>
        </w:rPr>
        <w:t>728</w:t>
      </w:r>
      <w:r w:rsidR="009A264D"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9A264D">
        <w:rPr>
          <w:rFonts w:ascii="Times New Roman" w:eastAsia="Times New Roman" w:hAnsi="Times New Roman" w:cs="Times New Roman"/>
          <w:sz w:val="28"/>
          <w:szCs w:val="28"/>
        </w:rPr>
        <w:t>м</w:t>
      </w:r>
      <w:r w:rsidR="009A264D" w:rsidRPr="00341946">
        <w:rPr>
          <w:rFonts w:ascii="Times New Roman" w:eastAsia="Times New Roman" w:hAnsi="Times New Roman" w:cs="Times New Roman"/>
          <w:sz w:val="28"/>
          <w:szCs w:val="28"/>
        </w:rPr>
        <w:t xml:space="preserve"> предпрофессиональны</w:t>
      </w:r>
      <w:r w:rsidR="009A264D">
        <w:rPr>
          <w:rFonts w:ascii="Times New Roman" w:eastAsia="Times New Roman" w:hAnsi="Times New Roman" w:cs="Times New Roman"/>
          <w:sz w:val="28"/>
          <w:szCs w:val="28"/>
        </w:rPr>
        <w:t>м</w:t>
      </w:r>
      <w:r w:rsidR="009A264D" w:rsidRPr="00341946">
        <w:rPr>
          <w:rFonts w:ascii="Times New Roman" w:eastAsia="Times New Roman" w:hAnsi="Times New Roman" w:cs="Times New Roman"/>
          <w:sz w:val="28"/>
          <w:szCs w:val="28"/>
        </w:rPr>
        <w:t xml:space="preserve"> программ</w:t>
      </w:r>
      <w:r w:rsidR="009A264D">
        <w:rPr>
          <w:rFonts w:ascii="Times New Roman" w:eastAsia="Times New Roman" w:hAnsi="Times New Roman" w:cs="Times New Roman"/>
          <w:sz w:val="28"/>
          <w:szCs w:val="28"/>
        </w:rPr>
        <w:t>ам</w:t>
      </w:r>
      <w:r w:rsidR="009A264D" w:rsidRPr="00341946">
        <w:rPr>
          <w:rFonts w:ascii="Times New Roman" w:eastAsia="Times New Roman" w:hAnsi="Times New Roman" w:cs="Times New Roman"/>
          <w:sz w:val="28"/>
          <w:szCs w:val="28"/>
        </w:rPr>
        <w:t xml:space="preserve"> в облас</w:t>
      </w:r>
      <w:r w:rsidR="009A264D">
        <w:rPr>
          <w:rFonts w:ascii="Times New Roman" w:eastAsia="Times New Roman" w:hAnsi="Times New Roman" w:cs="Times New Roman"/>
          <w:sz w:val="28"/>
          <w:szCs w:val="28"/>
        </w:rPr>
        <w:t>ти физической культуры и спорта</w:t>
      </w:r>
      <w:r w:rsidR="009A264D"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sidR="009A264D">
        <w:rPr>
          <w:rFonts w:ascii="Times New Roman" w:eastAsia="Times New Roman" w:hAnsi="Times New Roman" w:cs="Times New Roman"/>
          <w:sz w:val="28"/>
          <w:szCs w:val="28"/>
        </w:rPr>
        <w:t>12.10.2021</w:t>
      </w:r>
      <w:r w:rsidR="009A264D" w:rsidRPr="00341946">
        <w:rPr>
          <w:rFonts w:ascii="Times New Roman" w:eastAsia="Times New Roman" w:hAnsi="Times New Roman" w:cs="Times New Roman"/>
          <w:sz w:val="28"/>
          <w:szCs w:val="28"/>
        </w:rPr>
        <w:t xml:space="preserve"> г., регистрационный № </w:t>
      </w:r>
      <w:r w:rsidR="009A264D">
        <w:rPr>
          <w:rFonts w:ascii="Times New Roman" w:eastAsia="Times New Roman" w:hAnsi="Times New Roman" w:cs="Times New Roman"/>
          <w:sz w:val="28"/>
          <w:szCs w:val="28"/>
        </w:rPr>
        <w:t>65381</w:t>
      </w:r>
      <w:r w:rsidR="009A264D" w:rsidRPr="00341946">
        <w:rPr>
          <w:rFonts w:ascii="Times New Roman" w:eastAsia="Times New Roman" w:hAnsi="Times New Roman" w:cs="Times New Roman"/>
          <w:sz w:val="28"/>
          <w:szCs w:val="28"/>
        </w:rPr>
        <w:t>).</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0C06A5">
        <w:rPr>
          <w:rFonts w:ascii="Times New Roman" w:hAnsi="Times New Roman" w:cs="Times New Roman"/>
          <w:b/>
          <w:sz w:val="28"/>
          <w:szCs w:val="28"/>
        </w:rPr>
        <w:t>волейбола</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proofErr w:type="gramStart"/>
      <w:r w:rsidRPr="009C1DF9">
        <w:rPr>
          <w:rFonts w:ascii="Times New Roman" w:eastAsia="Times New Roman" w:hAnsi="Times New Roman" w:cs="Times New Roman"/>
          <w:sz w:val="28"/>
        </w:rPr>
        <w:t xml:space="preserve">Волейбол в переводе с английского -  </w:t>
      </w:r>
      <w:proofErr w:type="spellStart"/>
      <w:r w:rsidRPr="009C1DF9">
        <w:rPr>
          <w:rFonts w:ascii="Times New Roman" w:eastAsia="Times New Roman" w:hAnsi="Times New Roman" w:cs="Times New Roman"/>
          <w:sz w:val="28"/>
        </w:rPr>
        <w:t>volleyball</w:t>
      </w:r>
      <w:proofErr w:type="spellEnd"/>
      <w:r w:rsidRPr="009C1DF9">
        <w:rPr>
          <w:rFonts w:ascii="Times New Roman" w:eastAsia="Times New Roman" w:hAnsi="Times New Roman" w:cs="Times New Roman"/>
          <w:sz w:val="28"/>
        </w:rPr>
        <w:t>, означает -  ударять мяч с лёта (</w:t>
      </w:r>
      <w:proofErr w:type="spellStart"/>
      <w:r w:rsidRPr="009C1DF9">
        <w:rPr>
          <w:rFonts w:ascii="Times New Roman" w:eastAsia="Times New Roman" w:hAnsi="Times New Roman" w:cs="Times New Roman"/>
          <w:sz w:val="28"/>
        </w:rPr>
        <w:t>volley</w:t>
      </w:r>
      <w:proofErr w:type="spellEnd"/>
      <w:r w:rsidRPr="009C1DF9">
        <w:rPr>
          <w:rFonts w:ascii="Times New Roman" w:eastAsia="Times New Roman" w:hAnsi="Times New Roman" w:cs="Times New Roman"/>
          <w:sz w:val="28"/>
        </w:rPr>
        <w:t xml:space="preserve"> - «летающий», «парящий») и </w:t>
      </w:r>
      <w:proofErr w:type="spellStart"/>
      <w:r w:rsidRPr="009C1DF9">
        <w:rPr>
          <w:rFonts w:ascii="Times New Roman" w:eastAsia="Times New Roman" w:hAnsi="Times New Roman" w:cs="Times New Roman"/>
          <w:sz w:val="28"/>
        </w:rPr>
        <w:t>ball</w:t>
      </w:r>
      <w:proofErr w:type="spellEnd"/>
      <w:r w:rsidRPr="009C1DF9">
        <w:rPr>
          <w:rFonts w:ascii="Times New Roman" w:eastAsia="Times New Roman" w:hAnsi="Times New Roman" w:cs="Times New Roman"/>
          <w:sz w:val="28"/>
        </w:rPr>
        <w:t xml:space="preserve"> - «мяч»). </w:t>
      </w:r>
      <w:proofErr w:type="gramEnd"/>
    </w:p>
    <w:p w:rsidR="00263232" w:rsidRPr="00263232" w:rsidRDefault="009C1DF9" w:rsidP="00263232">
      <w:pPr>
        <w:spacing w:after="0" w:line="240" w:lineRule="auto"/>
        <w:ind w:firstLine="709"/>
        <w:contextualSpacing/>
        <w:jc w:val="both"/>
        <w:rPr>
          <w:rFonts w:ascii="Times New Roman" w:hAnsi="Times New Roman" w:cs="Times New Roman"/>
          <w:sz w:val="28"/>
        </w:rPr>
      </w:pPr>
      <w:r w:rsidRPr="009C1DF9">
        <w:rPr>
          <w:rFonts w:ascii="Times New Roman" w:eastAsia="Times New Roman" w:hAnsi="Times New Roman" w:cs="Times New Roman"/>
          <w:sz w:val="28"/>
        </w:rPr>
        <w:t>Э</w:t>
      </w:r>
      <w:r w:rsidRPr="009C1DF9">
        <w:rPr>
          <w:rFonts w:ascii="Times New Roman" w:hAnsi="Times New Roman" w:cs="Times New Roman"/>
          <w:sz w:val="28"/>
        </w:rPr>
        <w:t>то командный игровой вид спорта, в котором две команды соревнуются на специальной площадке, разделённой сеткой, стремясь направить мяч на сторону соперника так, чтобы он приземлился в пределах очерченной площадки другой команды, либо чтобы игрок защищающей команды допустил ошибку.</w:t>
      </w:r>
      <w:r w:rsidR="00263232" w:rsidRPr="00263232">
        <w:t xml:space="preserve"> </w:t>
      </w:r>
      <w:r w:rsidR="00263232" w:rsidRPr="00263232">
        <w:rPr>
          <w:rFonts w:ascii="Times New Roman" w:hAnsi="Times New Roman" w:cs="Times New Roman"/>
          <w:sz w:val="28"/>
        </w:rPr>
        <w:t xml:space="preserve">При этом для организации атаки игрокам одной команды разрешается не более трёх касаний мяча подряд (в дополнение к касанию на блоке). Волейбол входит в программу Олимпийских игр с 1964 года. </w:t>
      </w:r>
    </w:p>
    <w:p w:rsidR="009C1DF9" w:rsidRPr="009C1DF9" w:rsidRDefault="00263232" w:rsidP="00263232">
      <w:pPr>
        <w:spacing w:after="0" w:line="240" w:lineRule="auto"/>
        <w:ind w:firstLine="709"/>
        <w:contextualSpacing/>
        <w:jc w:val="both"/>
        <w:rPr>
          <w:rFonts w:ascii="Times New Roman" w:hAnsi="Times New Roman" w:cs="Times New Roman"/>
          <w:caps/>
          <w:sz w:val="28"/>
        </w:rPr>
      </w:pPr>
      <w:r w:rsidRPr="00263232">
        <w:rPr>
          <w:rFonts w:ascii="Times New Roman" w:hAnsi="Times New Roman" w:cs="Times New Roman"/>
          <w:sz w:val="28"/>
        </w:rPr>
        <w:t>Это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lastRenderedPageBreak/>
        <w:t>Отличительные особенности волейбола</w:t>
      </w:r>
      <w:r w:rsidRPr="009C1DF9">
        <w:rPr>
          <w:rFonts w:ascii="Times New Roman" w:eastAsia="Times New Roman" w:hAnsi="Times New Roman" w:cs="Times New Roman"/>
          <w:i/>
          <w:sz w:val="28"/>
        </w:rPr>
        <w:t>,</w:t>
      </w:r>
      <w:r w:rsidRPr="009C1DF9">
        <w:rPr>
          <w:rFonts w:ascii="Times New Roman" w:eastAsia="Times New Roman" w:hAnsi="Times New Roman" w:cs="Times New Roman"/>
          <w:sz w:val="28"/>
        </w:rPr>
        <w:t xml:space="preserve"> обусловлены спецификой присущих им игровых и соревновательных действий. </w:t>
      </w: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t xml:space="preserve">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 При этом обязательным является наличие соперника. </w:t>
      </w:r>
    </w:p>
    <w:p w:rsidR="009C1DF9" w:rsidRPr="009C1DF9" w:rsidRDefault="009C1DF9" w:rsidP="009C1DF9">
      <w:pPr>
        <w:spacing w:after="0" w:line="240" w:lineRule="auto"/>
        <w:ind w:firstLine="709"/>
        <w:contextualSpacing/>
        <w:jc w:val="both"/>
        <w:rPr>
          <w:rFonts w:ascii="Times New Roman" w:hAnsi="Times New Roman" w:cs="Times New Roman"/>
          <w:caps/>
          <w:sz w:val="28"/>
          <w:shd w:val="clear" w:color="auto" w:fill="FFFFFF"/>
        </w:rPr>
      </w:pPr>
      <w:r w:rsidRPr="009C1DF9">
        <w:rPr>
          <w:rFonts w:ascii="Times New Roman" w:eastAsia="Times New Roman" w:hAnsi="Times New Roman" w:cs="Times New Roman"/>
          <w:sz w:val="28"/>
        </w:rPr>
        <w:t>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9C1DF9" w:rsidRDefault="009C1DF9" w:rsidP="009C1DF9">
      <w:pPr>
        <w:spacing w:after="0" w:line="240" w:lineRule="auto"/>
        <w:ind w:firstLine="709"/>
        <w:contextualSpacing/>
        <w:jc w:val="both"/>
        <w:rPr>
          <w:rFonts w:ascii="Times New Roman" w:hAnsi="Times New Roman" w:cs="Times New Roman"/>
          <w:sz w:val="28"/>
          <w:shd w:val="clear" w:color="auto" w:fill="FFFFFF"/>
        </w:rPr>
      </w:pPr>
      <w:r w:rsidRPr="009C1DF9">
        <w:rPr>
          <w:rFonts w:ascii="Times New Roman" w:hAnsi="Times New Roman" w:cs="Times New Roman"/>
          <w:sz w:val="28"/>
          <w:shd w:val="clear" w:color="auto" w:fill="FFFFFF"/>
        </w:rPr>
        <w:t>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w:t>
      </w:r>
    </w:p>
    <w:p w:rsidR="00263232" w:rsidRPr="00263232" w:rsidRDefault="00263232" w:rsidP="00263232">
      <w:pPr>
        <w:spacing w:after="0" w:line="240" w:lineRule="auto"/>
        <w:ind w:firstLine="709"/>
        <w:contextualSpacing/>
        <w:jc w:val="both"/>
        <w:rPr>
          <w:rFonts w:ascii="Times New Roman" w:hAnsi="Times New Roman" w:cs="Times New Roman"/>
          <w:caps/>
          <w:sz w:val="28"/>
        </w:rPr>
      </w:pPr>
      <w:r w:rsidRPr="00263232">
        <w:rPr>
          <w:rFonts w:ascii="Times New Roman" w:hAnsi="Times New Roman" w:cs="Times New Roman"/>
          <w:sz w:val="28"/>
        </w:rPr>
        <w:t xml:space="preserve">Существуют  многочисленные  варианты  волейбола,  ответвившиеся  от </w:t>
      </w:r>
      <w:r>
        <w:rPr>
          <w:rFonts w:ascii="Times New Roman" w:hAnsi="Times New Roman" w:cs="Times New Roman"/>
          <w:sz w:val="28"/>
        </w:rPr>
        <w:t>о</w:t>
      </w:r>
      <w:r w:rsidRPr="00263232">
        <w:rPr>
          <w:rFonts w:ascii="Times New Roman" w:hAnsi="Times New Roman" w:cs="Times New Roman"/>
          <w:sz w:val="28"/>
        </w:rPr>
        <w:t xml:space="preserve">сновного  вида:  пляжный  волейбол,  мини-волейбол,  пионербол,  парковый </w:t>
      </w:r>
      <w:r>
        <w:rPr>
          <w:rFonts w:ascii="Times New Roman" w:hAnsi="Times New Roman" w:cs="Times New Roman"/>
          <w:sz w:val="28"/>
        </w:rPr>
        <w:t>в</w:t>
      </w:r>
      <w:r w:rsidRPr="00263232">
        <w:rPr>
          <w:rFonts w:ascii="Times New Roman" w:hAnsi="Times New Roman" w:cs="Times New Roman"/>
          <w:sz w:val="28"/>
        </w:rPr>
        <w:t xml:space="preserve">олейбол.  В  школьной  практике  непосредственно  игра  в  волейбол  часто </w:t>
      </w:r>
      <w:r>
        <w:rPr>
          <w:rFonts w:ascii="Times New Roman" w:hAnsi="Times New Roman" w:cs="Times New Roman"/>
          <w:sz w:val="28"/>
        </w:rPr>
        <w:t>з</w:t>
      </w:r>
      <w:r w:rsidRPr="00263232">
        <w:rPr>
          <w:rFonts w:ascii="Times New Roman" w:hAnsi="Times New Roman" w:cs="Times New Roman"/>
          <w:sz w:val="28"/>
        </w:rPr>
        <w:t xml:space="preserve">аменяется  пионерболом.  Это  объясняется  тем,  что  пионербол  не  требует </w:t>
      </w:r>
      <w:r>
        <w:rPr>
          <w:rFonts w:ascii="Times New Roman" w:hAnsi="Times New Roman" w:cs="Times New Roman"/>
          <w:sz w:val="28"/>
        </w:rPr>
        <w:t>к</w:t>
      </w:r>
      <w:r w:rsidRPr="00263232">
        <w:rPr>
          <w:rFonts w:ascii="Times New Roman" w:hAnsi="Times New Roman" w:cs="Times New Roman"/>
          <w:sz w:val="28"/>
        </w:rPr>
        <w:t xml:space="preserve">аких-либо специальных навыков. </w:t>
      </w:r>
    </w:p>
    <w:p w:rsidR="00341946" w:rsidRDefault="00263232" w:rsidP="00263232">
      <w:pPr>
        <w:spacing w:after="0" w:line="240" w:lineRule="auto"/>
        <w:ind w:firstLine="709"/>
        <w:contextualSpacing/>
        <w:jc w:val="both"/>
        <w:rPr>
          <w:rFonts w:ascii="Times New Roman" w:hAnsi="Times New Roman" w:cs="Times New Roman"/>
          <w:sz w:val="28"/>
          <w:szCs w:val="28"/>
        </w:rPr>
      </w:pPr>
      <w:r w:rsidRPr="00263232">
        <w:rPr>
          <w:rFonts w:ascii="Times New Roman" w:hAnsi="Times New Roman" w:cs="Times New Roman"/>
          <w:sz w:val="28"/>
        </w:rPr>
        <w:t xml:space="preserve">Игра в волейбол развивает мгновенную реакцию на зрительные и слуховые </w:t>
      </w:r>
      <w:r>
        <w:rPr>
          <w:rFonts w:ascii="Times New Roman" w:hAnsi="Times New Roman" w:cs="Times New Roman"/>
          <w:sz w:val="28"/>
        </w:rPr>
        <w:t>с</w:t>
      </w:r>
      <w:r w:rsidRPr="00263232">
        <w:rPr>
          <w:rFonts w:ascii="Times New Roman" w:hAnsi="Times New Roman" w:cs="Times New Roman"/>
          <w:sz w:val="28"/>
        </w:rPr>
        <w:t xml:space="preserve">игналы, повышает мышечное чувство и способность к быстрым чередованиям </w:t>
      </w:r>
      <w:r>
        <w:rPr>
          <w:rFonts w:ascii="Times New Roman" w:hAnsi="Times New Roman" w:cs="Times New Roman"/>
          <w:sz w:val="28"/>
        </w:rPr>
        <w:t>н</w:t>
      </w:r>
      <w:r w:rsidRPr="00263232">
        <w:rPr>
          <w:rFonts w:ascii="Times New Roman" w:hAnsi="Times New Roman" w:cs="Times New Roman"/>
          <w:sz w:val="28"/>
        </w:rPr>
        <w:t xml:space="preserve">апряжений,  и  расслаблений  мышц.  </w:t>
      </w:r>
      <w:r w:rsidR="005B6263">
        <w:rPr>
          <w:rFonts w:ascii="Times New Roman" w:hAnsi="Times New Roman" w:cs="Times New Roman"/>
          <w:sz w:val="28"/>
        </w:rPr>
        <w:t>Н</w:t>
      </w:r>
      <w:r w:rsidRPr="00263232">
        <w:rPr>
          <w:rFonts w:ascii="Times New Roman" w:hAnsi="Times New Roman" w:cs="Times New Roman"/>
          <w:sz w:val="28"/>
        </w:rPr>
        <w:t xml:space="preserve">ебольшой  объем  статических  усилий  и </w:t>
      </w:r>
      <w:r>
        <w:rPr>
          <w:rFonts w:ascii="Times New Roman" w:hAnsi="Times New Roman" w:cs="Times New Roman"/>
          <w:sz w:val="28"/>
        </w:rPr>
        <w:t>н</w:t>
      </w:r>
      <w:r w:rsidRPr="00263232">
        <w:rPr>
          <w:rFonts w:ascii="Times New Roman" w:hAnsi="Times New Roman" w:cs="Times New Roman"/>
          <w:sz w:val="28"/>
        </w:rPr>
        <w:t xml:space="preserve">агрузок  в  игре  благотворно  влияет  на  рост  юных  спортсменов.  Волейбол </w:t>
      </w:r>
      <w:r>
        <w:rPr>
          <w:rFonts w:ascii="Times New Roman" w:hAnsi="Times New Roman" w:cs="Times New Roman"/>
          <w:sz w:val="28"/>
        </w:rPr>
        <w:t>т</w:t>
      </w:r>
      <w:r w:rsidRPr="00263232">
        <w:rPr>
          <w:rFonts w:ascii="Times New Roman" w:hAnsi="Times New Roman" w:cs="Times New Roman"/>
          <w:sz w:val="28"/>
        </w:rPr>
        <w:t xml:space="preserve">ребует  от  занимающихся  максимального  проявления  физических </w:t>
      </w:r>
      <w:r>
        <w:rPr>
          <w:rFonts w:ascii="Times New Roman" w:hAnsi="Times New Roman" w:cs="Times New Roman"/>
          <w:sz w:val="28"/>
        </w:rPr>
        <w:t>в</w:t>
      </w:r>
      <w:r w:rsidRPr="00263232">
        <w:rPr>
          <w:rFonts w:ascii="Times New Roman" w:hAnsi="Times New Roman" w:cs="Times New Roman"/>
          <w:sz w:val="28"/>
        </w:rPr>
        <w:t xml:space="preserve">озможностей,  волевых  усилий  и  умения  пользоваться  приобретенными </w:t>
      </w:r>
      <w:r>
        <w:rPr>
          <w:rFonts w:ascii="Times New Roman" w:hAnsi="Times New Roman" w:cs="Times New Roman"/>
          <w:sz w:val="28"/>
        </w:rPr>
        <w:t>н</w:t>
      </w:r>
      <w:r w:rsidRPr="00263232">
        <w:rPr>
          <w:rFonts w:ascii="Times New Roman" w:hAnsi="Times New Roman" w:cs="Times New Roman"/>
          <w:sz w:val="28"/>
        </w:rPr>
        <w:t xml:space="preserve">авыками.  В  процессе  игровой  деятельности  занимающиеся  проявляют </w:t>
      </w:r>
      <w:r>
        <w:rPr>
          <w:rFonts w:ascii="Times New Roman" w:hAnsi="Times New Roman" w:cs="Times New Roman"/>
          <w:sz w:val="28"/>
        </w:rPr>
        <w:t>п</w:t>
      </w:r>
      <w:r w:rsidRPr="00263232">
        <w:rPr>
          <w:rFonts w:ascii="Times New Roman" w:hAnsi="Times New Roman" w:cs="Times New Roman"/>
          <w:sz w:val="28"/>
        </w:rPr>
        <w:t xml:space="preserve">оложительные  эмоции,  жизнерадостность,  бодрость,  инициативу,  желание </w:t>
      </w:r>
      <w:r>
        <w:rPr>
          <w:rFonts w:ascii="Times New Roman" w:hAnsi="Times New Roman" w:cs="Times New Roman"/>
          <w:sz w:val="28"/>
        </w:rPr>
        <w:t>п</w:t>
      </w:r>
      <w:r w:rsidRPr="00263232">
        <w:rPr>
          <w:rFonts w:ascii="Times New Roman" w:hAnsi="Times New Roman" w:cs="Times New Roman"/>
          <w:sz w:val="28"/>
        </w:rPr>
        <w:t xml:space="preserve">обедить.  Благодаря  своей  эмоциональности  данная  игра  представляет  собой </w:t>
      </w:r>
      <w:r>
        <w:rPr>
          <w:rFonts w:ascii="Times New Roman" w:hAnsi="Times New Roman" w:cs="Times New Roman"/>
          <w:sz w:val="28"/>
        </w:rPr>
        <w:t>с</w:t>
      </w:r>
      <w:r w:rsidRPr="00263232">
        <w:rPr>
          <w:rFonts w:ascii="Times New Roman" w:hAnsi="Times New Roman" w:cs="Times New Roman"/>
          <w:sz w:val="28"/>
        </w:rPr>
        <w:t>редство не только физического развития, но и активного отдыха.</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w:t>
      </w:r>
      <w:r w:rsidR="0077097A">
        <w:rPr>
          <w:rFonts w:ascii="Times New Roman" w:hAnsi="Times New Roman" w:cs="Times New Roman"/>
          <w:sz w:val="28"/>
          <w:szCs w:val="28"/>
        </w:rPr>
        <w:t>2</w:t>
      </w:r>
      <w:r w:rsidRPr="00341946">
        <w:rPr>
          <w:rFonts w:ascii="Times New Roman" w:hAnsi="Times New Roman" w:cs="Times New Roman"/>
          <w:sz w:val="28"/>
          <w:szCs w:val="28"/>
        </w:rPr>
        <w:t xml:space="preserve">  </w:t>
      </w:r>
      <w:r w:rsidR="0077097A">
        <w:rPr>
          <w:rFonts w:ascii="Times New Roman" w:hAnsi="Times New Roman" w:cs="Times New Roman"/>
          <w:sz w:val="28"/>
          <w:szCs w:val="28"/>
        </w:rPr>
        <w:t>года</w:t>
      </w:r>
      <w:r w:rsidRPr="00341946">
        <w:rPr>
          <w:rFonts w:ascii="Times New Roman" w:hAnsi="Times New Roman" w:cs="Times New Roman"/>
          <w:sz w:val="28"/>
          <w:szCs w:val="28"/>
        </w:rPr>
        <w:t xml:space="preserve">  для </w:t>
      </w:r>
      <w:r w:rsidR="0077097A">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 xml:space="preserve">Уровни сложности </w:t>
            </w:r>
            <w:r w:rsidRPr="00341946">
              <w:rPr>
                <w:rFonts w:ascii="Times New Roman" w:hAnsi="Times New Roman" w:cs="Times New Roman"/>
                <w:b/>
                <w:sz w:val="28"/>
                <w:szCs w:val="28"/>
              </w:rPr>
              <w:lastRenderedPageBreak/>
              <w:t>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Минимальный возраст для зачисления в группы </w:t>
            </w:r>
            <w:r w:rsidRPr="00341946">
              <w:rPr>
                <w:rFonts w:ascii="Times New Roman" w:hAnsi="Times New Roman" w:cs="Times New Roman"/>
                <w:b/>
                <w:sz w:val="28"/>
                <w:szCs w:val="28"/>
              </w:rPr>
              <w:lastRenderedPageBreak/>
              <w:t>(лет)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Минимальное количество обучающихся в группах </w:t>
            </w:r>
            <w:r w:rsidRPr="00341946">
              <w:rPr>
                <w:rFonts w:ascii="Times New Roman" w:hAnsi="Times New Roman" w:cs="Times New Roman"/>
                <w:b/>
                <w:sz w:val="28"/>
                <w:szCs w:val="28"/>
              </w:rPr>
              <w:lastRenderedPageBreak/>
              <w:t>(человек)</w:t>
            </w:r>
          </w:p>
        </w:tc>
      </w:tr>
      <w:tr w:rsidR="009A264D" w:rsidRPr="00341946" w:rsidTr="00181B7A">
        <w:tc>
          <w:tcPr>
            <w:tcW w:w="1951" w:type="dxa"/>
          </w:tcPr>
          <w:p w:rsidR="009A264D" w:rsidRPr="002916FA" w:rsidRDefault="009A264D"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lastRenderedPageBreak/>
              <w:t>УУ-1</w:t>
            </w:r>
          </w:p>
        </w:tc>
        <w:tc>
          <w:tcPr>
            <w:tcW w:w="3544" w:type="dxa"/>
            <w:vAlign w:val="bottom"/>
          </w:tcPr>
          <w:p w:rsidR="009A264D" w:rsidRPr="002916FA" w:rsidRDefault="009A264D"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vAlign w:val="bottom"/>
          </w:tcPr>
          <w:p w:rsidR="009A264D" w:rsidRPr="00574853" w:rsidRDefault="009A264D" w:rsidP="009A264D">
            <w:pPr>
              <w:spacing w:line="0" w:lineRule="atLeast"/>
              <w:ind w:right="4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74853">
              <w:rPr>
                <w:rFonts w:ascii="Times New Roman" w:eastAsia="Times New Roman" w:hAnsi="Times New Roman" w:cs="Times New Roman"/>
                <w:sz w:val="24"/>
                <w:szCs w:val="24"/>
              </w:rPr>
              <w:t>-20</w:t>
            </w:r>
          </w:p>
        </w:tc>
      </w:tr>
      <w:tr w:rsidR="009A264D" w:rsidRPr="00341946" w:rsidTr="00181B7A">
        <w:tc>
          <w:tcPr>
            <w:tcW w:w="1951" w:type="dxa"/>
          </w:tcPr>
          <w:p w:rsidR="009A264D" w:rsidRPr="002916FA" w:rsidRDefault="009A264D"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Pr="002916FA">
              <w:rPr>
                <w:rFonts w:ascii="Times New Roman" w:eastAsia="Times New Roman" w:hAnsi="Times New Roman" w:cs="Times New Roman"/>
                <w:b/>
                <w:kern w:val="28"/>
                <w:sz w:val="28"/>
                <w:szCs w:val="28"/>
              </w:rPr>
              <w:t>У-2</w:t>
            </w:r>
          </w:p>
        </w:tc>
        <w:tc>
          <w:tcPr>
            <w:tcW w:w="3544" w:type="dxa"/>
            <w:vAlign w:val="bottom"/>
          </w:tcPr>
          <w:p w:rsidR="009A264D" w:rsidRPr="002916FA" w:rsidRDefault="009A264D"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16-17</w:t>
            </w:r>
          </w:p>
        </w:tc>
        <w:tc>
          <w:tcPr>
            <w:tcW w:w="3969" w:type="dxa"/>
            <w:vAlign w:val="bottom"/>
          </w:tcPr>
          <w:p w:rsidR="009A264D" w:rsidRPr="00574853" w:rsidRDefault="009A264D" w:rsidP="009A264D">
            <w:pPr>
              <w:spacing w:line="0" w:lineRule="atLeast"/>
              <w:ind w:right="4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74853">
              <w:rPr>
                <w:rFonts w:ascii="Times New Roman" w:eastAsia="Times New Roman" w:hAnsi="Times New Roman" w:cs="Times New Roman"/>
                <w:sz w:val="24"/>
                <w:szCs w:val="24"/>
              </w:rPr>
              <w:t>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5E061E" w:rsidRPr="00746D9F" w:rsidRDefault="00341946"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w:t>
      </w:r>
      <w:r w:rsidR="005E061E" w:rsidRPr="00341946">
        <w:rPr>
          <w:rFonts w:ascii="Times New Roman" w:hAnsi="Times New Roman" w:cs="Times New Roman"/>
          <w:sz w:val="28"/>
          <w:szCs w:val="28"/>
        </w:rPr>
        <w:t xml:space="preserve">  </w:t>
      </w:r>
      <w:r w:rsidR="005E061E"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264D">
        <w:rPr>
          <w:rFonts w:ascii="Times New Roman" w:hAnsi="Times New Roman" w:cs="Times New Roman"/>
          <w:sz w:val="28"/>
          <w:szCs w:val="28"/>
        </w:rPr>
        <w:t xml:space="preserve">знание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5E061E"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5E061E" w:rsidRPr="00BB6A27" w:rsidRDefault="005E061E" w:rsidP="005E061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«общая и специальная физическая подготовка» для углубленного уровня: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5E061E"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5E061E" w:rsidRPr="00BB6A27" w:rsidRDefault="005E061E" w:rsidP="005E061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w:t>
      </w:r>
      <w:proofErr w:type="gramStart"/>
      <w:r w:rsidRPr="00BB6A27">
        <w:rPr>
          <w:rFonts w:ascii="Times New Roman" w:hAnsi="Times New Roman" w:cs="Times New Roman"/>
          <w:sz w:val="28"/>
          <w:szCs w:val="28"/>
        </w:rPr>
        <w:t>обучающихся</w:t>
      </w:r>
      <w:proofErr w:type="gramEnd"/>
      <w:r w:rsidRPr="00BB6A27">
        <w:rPr>
          <w:rFonts w:ascii="Times New Roman" w:hAnsi="Times New Roman" w:cs="Times New Roman"/>
          <w:sz w:val="28"/>
          <w:szCs w:val="28"/>
        </w:rPr>
        <w:t xml:space="preserve">; </w:t>
      </w:r>
    </w:p>
    <w:p w:rsidR="005E061E"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5E061E" w:rsidRPr="00BB6A27" w:rsidRDefault="005E061E" w:rsidP="005E061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5E061E"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5E061E"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5E061E"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5E061E" w:rsidRPr="008F7864" w:rsidRDefault="005E061E" w:rsidP="005E061E">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5E061E" w:rsidRPr="008F7864"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5E061E" w:rsidRPr="008F7864"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знание этики поведения спортивных судей; </w:t>
      </w:r>
    </w:p>
    <w:p w:rsidR="005E061E" w:rsidRPr="00341946"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В  предметной  области  «спортивное  и  специальное  оборудование»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D595F" w:rsidRDefault="005D595F" w:rsidP="005E061E">
      <w:pPr>
        <w:pStyle w:val="a3"/>
        <w:ind w:firstLine="709"/>
        <w:contextualSpacing/>
        <w:jc w:val="both"/>
        <w:rPr>
          <w:rFonts w:ascii="Times New Roman" w:hAnsi="Times New Roman" w:cs="Times New Roman"/>
          <w:sz w:val="28"/>
          <w:szCs w:val="28"/>
        </w:rPr>
      </w:pPr>
    </w:p>
    <w:p w:rsidR="005D595F" w:rsidRDefault="005D595F" w:rsidP="005E061E">
      <w:pPr>
        <w:pStyle w:val="a3"/>
        <w:ind w:firstLine="709"/>
        <w:contextualSpacing/>
        <w:jc w:val="both"/>
        <w:rPr>
          <w:rFonts w:ascii="Times New Roman" w:hAnsi="Times New Roman" w:cs="Times New Roman"/>
          <w:sz w:val="28"/>
          <w:szCs w:val="28"/>
        </w:rPr>
      </w:pPr>
    </w:p>
    <w:p w:rsidR="005D595F" w:rsidRDefault="005D595F" w:rsidP="005E061E">
      <w:pPr>
        <w:pStyle w:val="a3"/>
        <w:ind w:firstLine="709"/>
        <w:contextualSpacing/>
        <w:jc w:val="both"/>
        <w:rPr>
          <w:rFonts w:ascii="Times New Roman" w:hAnsi="Times New Roman" w:cs="Times New Roman"/>
          <w:sz w:val="28"/>
          <w:szCs w:val="28"/>
        </w:rPr>
      </w:pPr>
    </w:p>
    <w:p w:rsidR="005D595F" w:rsidRDefault="005D595F"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DA0F19" w:rsidRDefault="00DA0F19" w:rsidP="005E061E">
      <w:pPr>
        <w:pStyle w:val="a3"/>
        <w:ind w:firstLine="709"/>
        <w:contextualSpacing/>
        <w:jc w:val="both"/>
        <w:rPr>
          <w:rFonts w:ascii="Times New Roman" w:hAnsi="Times New Roman" w:cs="Times New Roman"/>
          <w:sz w:val="28"/>
          <w:szCs w:val="28"/>
        </w:rPr>
      </w:pPr>
    </w:p>
    <w:p w:rsidR="00DA0F19" w:rsidRDefault="00DA0F19" w:rsidP="005E061E">
      <w:pPr>
        <w:pStyle w:val="a3"/>
        <w:ind w:firstLine="709"/>
        <w:contextualSpacing/>
        <w:jc w:val="both"/>
        <w:rPr>
          <w:rFonts w:ascii="Times New Roman" w:hAnsi="Times New Roman" w:cs="Times New Roman"/>
          <w:sz w:val="28"/>
          <w:szCs w:val="28"/>
        </w:rPr>
      </w:pPr>
    </w:p>
    <w:p w:rsidR="00DA0F19" w:rsidRDefault="00DA0F19"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Pr="00341946" w:rsidRDefault="005E061E" w:rsidP="005E061E">
      <w:pPr>
        <w:pStyle w:val="a3"/>
        <w:ind w:firstLine="709"/>
        <w:contextualSpacing/>
        <w:jc w:val="both"/>
        <w:rPr>
          <w:rFonts w:ascii="Times New Roman" w:hAnsi="Times New Roman" w:cs="Times New Roman"/>
          <w:sz w:val="28"/>
          <w:szCs w:val="28"/>
        </w:rPr>
      </w:pPr>
    </w:p>
    <w:p w:rsidR="00341946" w:rsidRPr="00341946" w:rsidRDefault="00341946" w:rsidP="005E061E">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BD7B5C">
        <w:rPr>
          <w:rFonts w:ascii="Times New Roman" w:hAnsi="Times New Roman" w:cs="Times New Roman"/>
          <w:sz w:val="28"/>
          <w:szCs w:val="28"/>
        </w:rPr>
        <w:t>волейбола</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BD7B5C">
        <w:rPr>
          <w:rFonts w:ascii="Times New Roman" w:hAnsi="Times New Roman" w:cs="Times New Roman"/>
          <w:sz w:val="28"/>
          <w:szCs w:val="28"/>
        </w:rPr>
        <w:t>волейбола</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самостоятельная работа </w:t>
      </w:r>
      <w:proofErr w:type="gramStart"/>
      <w:r w:rsidR="009A264D">
        <w:rPr>
          <w:rFonts w:ascii="Times New Roman" w:hAnsi="Times New Roman" w:cs="Times New Roman"/>
          <w:sz w:val="28"/>
          <w:szCs w:val="28"/>
        </w:rPr>
        <w:t>об</w:t>
      </w:r>
      <w:r w:rsidRPr="00341946">
        <w:rPr>
          <w:rFonts w:ascii="Times New Roman" w:hAnsi="Times New Roman" w:cs="Times New Roman"/>
          <w:sz w:val="28"/>
          <w:szCs w:val="28"/>
        </w:rPr>
        <w:t>уча</w:t>
      </w:r>
      <w:r w:rsidR="009A264D">
        <w:rPr>
          <w:rFonts w:ascii="Times New Roman" w:hAnsi="Times New Roman" w:cs="Times New Roman"/>
          <w:sz w:val="28"/>
          <w:szCs w:val="28"/>
        </w:rPr>
        <w:t>ю</w:t>
      </w:r>
      <w:r w:rsidRPr="00341946">
        <w:rPr>
          <w:rFonts w:ascii="Times New Roman" w:hAnsi="Times New Roman" w:cs="Times New Roman"/>
          <w:sz w:val="28"/>
          <w:szCs w:val="28"/>
        </w:rPr>
        <w:t>щихся</w:t>
      </w:r>
      <w:proofErr w:type="gramEnd"/>
      <w:r w:rsidRPr="00341946">
        <w:rPr>
          <w:rFonts w:ascii="Times New Roman" w:hAnsi="Times New Roman" w:cs="Times New Roman"/>
          <w:sz w:val="28"/>
          <w:szCs w:val="28"/>
        </w:rPr>
        <w:t xml:space="preserve">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Default="005E061E" w:rsidP="005E061E">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132932" w:rsidRDefault="00132932" w:rsidP="005E061E">
      <w:pPr>
        <w:pStyle w:val="a3"/>
        <w:ind w:firstLine="709"/>
        <w:contextualSpacing/>
        <w:jc w:val="both"/>
        <w:rPr>
          <w:rFonts w:ascii="Times New Roman" w:hAnsi="Times New Roman" w:cs="Times New Roman"/>
          <w:b/>
          <w:sz w:val="28"/>
          <w:szCs w:val="28"/>
        </w:rPr>
      </w:pPr>
    </w:p>
    <w:p w:rsidR="00132932" w:rsidRDefault="00132932" w:rsidP="005E061E">
      <w:pPr>
        <w:pStyle w:val="a3"/>
        <w:ind w:firstLine="709"/>
        <w:contextualSpacing/>
        <w:jc w:val="both"/>
        <w:rPr>
          <w:rFonts w:ascii="Times New Roman" w:hAnsi="Times New Roman" w:cs="Times New Roman"/>
          <w:b/>
          <w:sz w:val="28"/>
          <w:szCs w:val="28"/>
        </w:rPr>
      </w:pPr>
    </w:p>
    <w:tbl>
      <w:tblPr>
        <w:tblW w:w="16126" w:type="dxa"/>
        <w:tblInd w:w="-493"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9A264D" w:rsidRPr="007F3F89" w:rsidTr="009601BD">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center"/>
          </w:tcPr>
          <w:p w:rsidR="009A264D" w:rsidRPr="007F3F89" w:rsidRDefault="009A264D" w:rsidP="009601BD">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tcPr>
          <w:p w:rsidR="009A264D" w:rsidRPr="007F3F89" w:rsidRDefault="009A264D" w:rsidP="009601BD">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9A264D" w:rsidRPr="007F3F89" w:rsidTr="009601BD">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9A264D" w:rsidRPr="007F3F89" w:rsidRDefault="009A264D" w:rsidP="009601BD">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264D" w:rsidRPr="007F3F89" w:rsidRDefault="009A264D" w:rsidP="009601BD">
            <w:pPr>
              <w:pStyle w:val="a3"/>
              <w:jc w:val="center"/>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64D" w:rsidRPr="007F3F89" w:rsidRDefault="009A264D" w:rsidP="009601BD">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A264D" w:rsidRPr="007F3F89" w:rsidRDefault="009A264D" w:rsidP="009601BD">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9A264D" w:rsidRPr="007F3F89" w:rsidRDefault="009A264D" w:rsidP="009601BD">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A264D" w:rsidRPr="007F3F89" w:rsidRDefault="009A264D" w:rsidP="009601BD">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9A264D" w:rsidRPr="007F3F89" w:rsidRDefault="009A264D" w:rsidP="009601BD">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9A264D" w:rsidRPr="007F3F89" w:rsidRDefault="009A264D" w:rsidP="009601BD">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9A264D" w:rsidRPr="007F3F89" w:rsidRDefault="009A264D" w:rsidP="009601BD">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9601BD" w:rsidRPr="007F3F89" w:rsidTr="009601BD">
        <w:trPr>
          <w:cantSplit/>
          <w:trHeight w:val="661"/>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6</w:t>
            </w:r>
          </w:p>
        </w:tc>
        <w:tc>
          <w:tcPr>
            <w:tcW w:w="26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8</w:t>
            </w:r>
          </w:p>
        </w:tc>
        <w:tc>
          <w:tcPr>
            <w:tcW w:w="331" w:type="dxa"/>
            <w:tcBorders>
              <w:top w:val="single" w:sz="4" w:space="0" w:color="auto"/>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504</w:t>
            </w:r>
          </w:p>
        </w:tc>
      </w:tr>
      <w:tr w:rsidR="009601BD" w:rsidRPr="007F3F89" w:rsidTr="009601BD">
        <w:trPr>
          <w:cantSplit/>
          <w:trHeight w:val="4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40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r>
      <w:tr w:rsidR="009601BD" w:rsidRPr="007F3F89" w:rsidTr="009601BD">
        <w:trPr>
          <w:cantSplit/>
          <w:trHeight w:val="70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452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r>
      <w:tr w:rsidR="009601BD" w:rsidRPr="007F3F89" w:rsidTr="009601BD">
        <w:trPr>
          <w:cantSplit/>
          <w:trHeight w:val="4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r>
      <w:tr w:rsidR="009601BD" w:rsidRPr="007F3F89" w:rsidTr="009601BD">
        <w:trPr>
          <w:cantSplit/>
          <w:trHeight w:val="40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r>
      <w:tr w:rsidR="009601BD" w:rsidRPr="007F3F89" w:rsidTr="009601BD">
        <w:trPr>
          <w:cantSplit/>
          <w:trHeight w:val="41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rFonts w:ascii="Calibri" w:hAnsi="Calibri" w:cs="Calibri"/>
                <w:color w:val="000000"/>
                <w:sz w:val="14"/>
              </w:rPr>
            </w:pPr>
            <w:r>
              <w:rPr>
                <w:rFonts w:ascii="Calibri" w:hAnsi="Calibri" w:cs="Calibri"/>
                <w:color w:val="000000"/>
                <w:sz w:val="14"/>
              </w:rPr>
              <w:t>=</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rFonts w:ascii="Calibri" w:hAnsi="Calibri" w:cs="Calibri"/>
                <w:color w:val="000000"/>
                <w:sz w:val="14"/>
              </w:rPr>
            </w:pPr>
          </w:p>
        </w:tc>
      </w:tr>
      <w:tr w:rsidR="009601BD" w:rsidRPr="007F3F89" w:rsidTr="009601BD">
        <w:trPr>
          <w:cantSplit/>
          <w:trHeight w:val="542"/>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504</w:t>
            </w:r>
          </w:p>
        </w:tc>
      </w:tr>
      <w:tr w:rsidR="009601BD" w:rsidRPr="007F3F89" w:rsidTr="009601BD">
        <w:trPr>
          <w:cantSplit/>
          <w:trHeight w:val="56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40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r>
      <w:tr w:rsidR="009601BD" w:rsidRPr="007F3F89" w:rsidTr="009601BD">
        <w:trPr>
          <w:cantSplit/>
          <w:trHeight w:val="55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450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r>
      <w:tr w:rsidR="009601BD" w:rsidRPr="007F3F89" w:rsidTr="009601BD">
        <w:trPr>
          <w:cantSplit/>
          <w:trHeight w:val="283"/>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r>
      <w:tr w:rsidR="009601BD" w:rsidRPr="007F3F89" w:rsidTr="009601BD">
        <w:trPr>
          <w:cantSplit/>
          <w:trHeight w:val="278"/>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r>
      <w:tr w:rsidR="009601BD" w:rsidRPr="007F3F89" w:rsidTr="009601BD">
        <w:trPr>
          <w:cantSplit/>
          <w:trHeight w:val="53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601BD" w:rsidRPr="009A264D" w:rsidRDefault="009601BD" w:rsidP="009601BD">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9601BD" w:rsidRPr="007F3F89" w:rsidRDefault="009601BD" w:rsidP="009601BD">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601BD" w:rsidRPr="009601BD" w:rsidRDefault="009601BD" w:rsidP="009601BD">
            <w:pPr>
              <w:ind w:left="113" w:right="113"/>
              <w:jc w:val="center"/>
              <w:rPr>
                <w:color w:val="000000"/>
                <w:sz w:val="14"/>
                <w:szCs w:val="20"/>
              </w:rPr>
            </w:pPr>
            <w:r w:rsidRPr="009601BD">
              <w:rPr>
                <w:color w:val="000000"/>
                <w:sz w:val="14"/>
                <w:szCs w:val="20"/>
              </w:rPr>
              <w:t>504</w:t>
            </w:r>
          </w:p>
        </w:tc>
      </w:tr>
    </w:tbl>
    <w:p w:rsidR="00132932" w:rsidRPr="005E061E" w:rsidRDefault="00132932" w:rsidP="005E061E">
      <w:pPr>
        <w:pStyle w:val="a3"/>
        <w:ind w:firstLine="709"/>
        <w:contextualSpacing/>
        <w:jc w:val="both"/>
        <w:rPr>
          <w:rFonts w:ascii="Times New Roman" w:hAnsi="Times New Roman" w:cs="Times New Roman"/>
          <w:b/>
          <w:sz w:val="28"/>
          <w:szCs w:val="28"/>
        </w:rPr>
        <w:sectPr w:rsidR="00132932" w:rsidRPr="005E061E" w:rsidSect="000B5087">
          <w:pgSz w:w="16838" w:h="11906" w:orient="landscape"/>
          <w:pgMar w:top="851" w:right="1134" w:bottom="1701" w:left="1134" w:header="708" w:footer="708" w:gutter="0"/>
          <w:cols w:space="708"/>
          <w:docGrid w:linePitch="360"/>
        </w:sect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593"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1984"/>
        <w:gridCol w:w="1843"/>
      </w:tblGrid>
      <w:tr w:rsidR="005E061E" w:rsidTr="00B221BA">
        <w:tc>
          <w:tcPr>
            <w:tcW w:w="709" w:type="dxa"/>
            <w:vMerge w:val="restart"/>
          </w:tcPr>
          <w:p w:rsidR="005E061E" w:rsidRPr="00E52E50" w:rsidRDefault="005E061E" w:rsidP="00B221BA">
            <w:pPr>
              <w:pStyle w:val="ab"/>
              <w:ind w:left="0"/>
              <w:jc w:val="center"/>
              <w:rPr>
                <w:rFonts w:ascii="Times New Roman" w:hAnsi="Times New Roman" w:cs="Times New Roman"/>
                <w:b/>
                <w:sz w:val="24"/>
                <w:szCs w:val="24"/>
              </w:rPr>
            </w:pPr>
            <w:r>
              <w:rPr>
                <w:rFonts w:ascii="Times New Roman" w:hAnsi="Times New Roman" w:cs="Times New Roman"/>
                <w:b/>
                <w:sz w:val="28"/>
                <w:szCs w:val="28"/>
              </w:rPr>
              <w:tab/>
            </w:r>
          </w:p>
        </w:tc>
        <w:tc>
          <w:tcPr>
            <w:tcW w:w="5245" w:type="dxa"/>
            <w:vMerge w:val="restart"/>
          </w:tcPr>
          <w:p w:rsidR="005E061E" w:rsidRPr="00E52E50" w:rsidRDefault="005E061E" w:rsidP="00B221B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5E061E" w:rsidRPr="00E52E50" w:rsidRDefault="005E061E" w:rsidP="00B221B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5E061E" w:rsidRDefault="005E061E" w:rsidP="00B221B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5E061E" w:rsidRPr="00E52E50" w:rsidRDefault="005E061E" w:rsidP="00B221B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27" w:type="dxa"/>
            <w:gridSpan w:val="2"/>
          </w:tcPr>
          <w:p w:rsidR="005E061E" w:rsidRPr="00E52E50" w:rsidRDefault="005E061E" w:rsidP="00B221B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5E061E" w:rsidTr="00B221BA">
        <w:trPr>
          <w:cantSplit/>
          <w:trHeight w:val="2064"/>
        </w:trPr>
        <w:tc>
          <w:tcPr>
            <w:tcW w:w="709" w:type="dxa"/>
            <w:vMerge/>
          </w:tcPr>
          <w:p w:rsidR="005E061E" w:rsidRPr="00E52E50" w:rsidRDefault="005E061E" w:rsidP="00B221BA">
            <w:pPr>
              <w:pStyle w:val="ab"/>
              <w:ind w:left="0"/>
              <w:jc w:val="center"/>
              <w:rPr>
                <w:rFonts w:ascii="Times New Roman" w:hAnsi="Times New Roman" w:cs="Times New Roman"/>
                <w:sz w:val="24"/>
                <w:szCs w:val="24"/>
              </w:rPr>
            </w:pPr>
          </w:p>
        </w:tc>
        <w:tc>
          <w:tcPr>
            <w:tcW w:w="5245" w:type="dxa"/>
            <w:vMerge/>
          </w:tcPr>
          <w:p w:rsidR="005E061E" w:rsidRPr="00E52E50" w:rsidRDefault="005E061E" w:rsidP="00B221BA">
            <w:pPr>
              <w:pStyle w:val="ab"/>
              <w:ind w:left="0"/>
              <w:jc w:val="center"/>
              <w:rPr>
                <w:rFonts w:ascii="Times New Roman" w:hAnsi="Times New Roman" w:cs="Times New Roman"/>
                <w:sz w:val="24"/>
                <w:szCs w:val="24"/>
              </w:rPr>
            </w:pPr>
          </w:p>
        </w:tc>
        <w:tc>
          <w:tcPr>
            <w:tcW w:w="992" w:type="dxa"/>
            <w:vMerge/>
          </w:tcPr>
          <w:p w:rsidR="005E061E" w:rsidRPr="00E52E50" w:rsidRDefault="005E061E" w:rsidP="00B221BA">
            <w:pPr>
              <w:pStyle w:val="ab"/>
              <w:ind w:left="0"/>
              <w:jc w:val="center"/>
              <w:rPr>
                <w:rFonts w:ascii="Times New Roman" w:hAnsi="Times New Roman" w:cs="Times New Roman"/>
                <w:sz w:val="24"/>
                <w:szCs w:val="24"/>
              </w:rPr>
            </w:pPr>
          </w:p>
        </w:tc>
        <w:tc>
          <w:tcPr>
            <w:tcW w:w="851" w:type="dxa"/>
            <w:vMerge/>
          </w:tcPr>
          <w:p w:rsidR="005E061E" w:rsidRPr="00E52E50" w:rsidRDefault="005E061E" w:rsidP="00B221BA">
            <w:pPr>
              <w:pStyle w:val="ab"/>
              <w:ind w:left="0"/>
              <w:jc w:val="center"/>
              <w:rPr>
                <w:rFonts w:ascii="Times New Roman" w:hAnsi="Times New Roman" w:cs="Times New Roman"/>
                <w:sz w:val="24"/>
                <w:szCs w:val="24"/>
              </w:rPr>
            </w:pPr>
          </w:p>
        </w:tc>
        <w:tc>
          <w:tcPr>
            <w:tcW w:w="1134" w:type="dxa"/>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1984" w:type="dxa"/>
            <w:textDirection w:val="btLr"/>
          </w:tcPr>
          <w:p w:rsidR="005E061E" w:rsidRPr="00E52E50" w:rsidRDefault="005E061E" w:rsidP="00B221BA">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43" w:type="dxa"/>
            <w:textDirection w:val="btLr"/>
          </w:tcPr>
          <w:p w:rsidR="005E061E" w:rsidRPr="00E52E50" w:rsidRDefault="005E061E" w:rsidP="00B221BA">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p>
        </w:tc>
        <w:tc>
          <w:tcPr>
            <w:tcW w:w="5245" w:type="dxa"/>
          </w:tcPr>
          <w:p w:rsidR="005E061E" w:rsidRPr="00FE1416" w:rsidRDefault="005E061E" w:rsidP="00B221BA">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992"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51"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34"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0"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1"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84"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43"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43"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0"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43"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785</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43"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392</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992"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24</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5E061E" w:rsidRPr="006A7A13"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992"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43"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5E061E" w:rsidRPr="006A7A13"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992"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5E061E" w:rsidRPr="006A7A13"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992"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5E061E" w:rsidRPr="00E52E50" w:rsidRDefault="005D595F"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5E061E" w:rsidRPr="006A7A13"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992"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D595F"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left w:val="nil"/>
              <w:bottom w:val="single" w:sz="8" w:space="0" w:color="000000"/>
              <w:right w:val="single" w:sz="8" w:space="0" w:color="000000"/>
            </w:tcBorders>
            <w:shd w:val="clear" w:color="auto" w:fill="auto"/>
            <w:vAlign w:val="center"/>
          </w:tcPr>
          <w:p w:rsidR="005E061E" w:rsidRPr="00E52E50" w:rsidRDefault="005D595F"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9601BD" w:rsidRPr="007D2B36" w:rsidRDefault="009601BD" w:rsidP="009601BD">
      <w:pPr>
        <w:spacing w:after="0" w:line="240" w:lineRule="auto"/>
        <w:ind w:firstLine="709"/>
        <w:contextualSpacing/>
        <w:jc w:val="both"/>
        <w:rPr>
          <w:rFonts w:ascii="Times New Roman" w:hAnsi="Times New Roman" w:cs="Times New Roman"/>
          <w:b/>
          <w:sz w:val="28"/>
          <w:szCs w:val="28"/>
        </w:rPr>
      </w:pPr>
      <w:r w:rsidRPr="007D2B36">
        <w:rPr>
          <w:rFonts w:ascii="Times New Roman" w:hAnsi="Times New Roman" w:cs="Times New Roman"/>
          <w:b/>
          <w:sz w:val="28"/>
          <w:szCs w:val="28"/>
        </w:rPr>
        <w:lastRenderedPageBreak/>
        <w:t>2.3. Расписание учебных занятий</w:t>
      </w:r>
    </w:p>
    <w:p w:rsidR="009601BD" w:rsidRDefault="009601BD" w:rsidP="009601BD">
      <w:pPr>
        <w:spacing w:after="0" w:line="240" w:lineRule="auto"/>
        <w:contextualSpacing/>
        <w:rPr>
          <w:rFonts w:ascii="Times New Roman" w:hAnsi="Times New Roman" w:cs="Times New Roman"/>
          <w:b/>
          <w:sz w:val="28"/>
          <w:szCs w:val="28"/>
        </w:rPr>
      </w:pPr>
    </w:p>
    <w:p w:rsidR="009601BD" w:rsidRDefault="009601BD" w:rsidP="009601BD">
      <w:pPr>
        <w:spacing w:after="0" w:line="240" w:lineRule="auto"/>
        <w:contextualSpacing/>
        <w:rPr>
          <w:rFonts w:ascii="Times New Roman" w:hAnsi="Times New Roman" w:cs="Times New Roman"/>
          <w:b/>
          <w:sz w:val="28"/>
          <w:szCs w:val="28"/>
        </w:rPr>
      </w:pPr>
    </w:p>
    <w:p w:rsidR="009601BD" w:rsidRDefault="009601BD" w:rsidP="009601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9601BD" w:rsidRDefault="009601BD" w:rsidP="009601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9601BD" w:rsidRDefault="009601BD" w:rsidP="009601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«Березовская ДЮСШ»</w:t>
      </w:r>
    </w:p>
    <w:p w:rsidR="009601BD" w:rsidRDefault="009601BD" w:rsidP="001F3262">
      <w:pPr>
        <w:tabs>
          <w:tab w:val="left" w:pos="420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№99п7 от 31.08.2022</w:t>
      </w:r>
      <w:r w:rsidR="001F3262">
        <w:rPr>
          <w:rFonts w:ascii="Times New Roman" w:hAnsi="Times New Roman" w:cs="Times New Roman"/>
          <w:sz w:val="28"/>
          <w:szCs w:val="28"/>
        </w:rPr>
        <w:tab/>
      </w:r>
    </w:p>
    <w:tbl>
      <w:tblPr>
        <w:tblStyle w:val="a4"/>
        <w:tblW w:w="9606" w:type="dxa"/>
        <w:jc w:val="center"/>
        <w:tblLook w:val="04A0" w:firstRow="1" w:lastRow="0" w:firstColumn="1" w:lastColumn="0" w:noHBand="0" w:noVBand="1"/>
      </w:tblPr>
      <w:tblGrid>
        <w:gridCol w:w="1089"/>
        <w:gridCol w:w="1988"/>
        <w:gridCol w:w="1873"/>
        <w:gridCol w:w="2392"/>
        <w:gridCol w:w="2264"/>
      </w:tblGrid>
      <w:tr w:rsidR="009601BD" w:rsidTr="008D2A7F">
        <w:trPr>
          <w:trHeight w:val="714"/>
          <w:jc w:val="center"/>
        </w:trPr>
        <w:tc>
          <w:tcPr>
            <w:tcW w:w="1089" w:type="dxa"/>
            <w:vAlign w:val="center"/>
          </w:tcPr>
          <w:p w:rsidR="009601BD" w:rsidRDefault="009601BD" w:rsidP="008D2A7F">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c>
          <w:tcPr>
            <w:tcW w:w="1988" w:type="dxa"/>
            <w:vAlign w:val="center"/>
          </w:tcPr>
          <w:p w:rsidR="009601BD" w:rsidRDefault="009601BD" w:rsidP="008D2A7F">
            <w:pPr>
              <w:contextualSpacing/>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1873" w:type="dxa"/>
            <w:vAlign w:val="center"/>
          </w:tcPr>
          <w:p w:rsidR="009601BD" w:rsidRDefault="009601BD" w:rsidP="008D2A7F">
            <w:pPr>
              <w:contextualSpacing/>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392" w:type="dxa"/>
            <w:vAlign w:val="center"/>
          </w:tcPr>
          <w:p w:rsidR="009601BD" w:rsidRDefault="009601BD" w:rsidP="008D2A7F">
            <w:pPr>
              <w:contextualSpacing/>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264" w:type="dxa"/>
            <w:vAlign w:val="center"/>
          </w:tcPr>
          <w:p w:rsidR="009601BD" w:rsidRDefault="009601BD" w:rsidP="008D2A7F">
            <w:pPr>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8D2A7F" w:rsidTr="008D2A7F">
        <w:trPr>
          <w:trHeight w:val="714"/>
          <w:jc w:val="center"/>
        </w:trPr>
        <w:tc>
          <w:tcPr>
            <w:tcW w:w="1089" w:type="dxa"/>
            <w:vAlign w:val="center"/>
          </w:tcPr>
          <w:p w:rsidR="008D2A7F" w:rsidRDefault="008D2A7F" w:rsidP="008D2A7F">
            <w:pPr>
              <w:contextualSpacing/>
              <w:jc w:val="center"/>
              <w:rPr>
                <w:rFonts w:ascii="Times New Roman" w:hAnsi="Times New Roman" w:cs="Times New Roman"/>
                <w:sz w:val="28"/>
                <w:szCs w:val="28"/>
              </w:rPr>
            </w:pPr>
            <w:r>
              <w:rPr>
                <w:rFonts w:ascii="Times New Roman" w:hAnsi="Times New Roman" w:cs="Times New Roman"/>
                <w:sz w:val="28"/>
                <w:szCs w:val="28"/>
              </w:rPr>
              <w:t>УУ-2</w:t>
            </w:r>
          </w:p>
        </w:tc>
        <w:tc>
          <w:tcPr>
            <w:tcW w:w="1988" w:type="dxa"/>
            <w:vAlign w:val="center"/>
          </w:tcPr>
          <w:p w:rsidR="008D2A7F" w:rsidRDefault="008D2A7F" w:rsidP="008D2A7F">
            <w:pPr>
              <w:contextualSpacing/>
              <w:jc w:val="center"/>
              <w:rPr>
                <w:rFonts w:ascii="Times New Roman" w:hAnsi="Times New Roman" w:cs="Times New Roman"/>
                <w:sz w:val="28"/>
                <w:szCs w:val="28"/>
              </w:rPr>
            </w:pPr>
            <w:r>
              <w:rPr>
                <w:rFonts w:ascii="Times New Roman" w:hAnsi="Times New Roman" w:cs="Times New Roman"/>
                <w:sz w:val="28"/>
                <w:szCs w:val="28"/>
              </w:rPr>
              <w:t>17:30-19:00</w:t>
            </w:r>
          </w:p>
        </w:tc>
        <w:tc>
          <w:tcPr>
            <w:tcW w:w="1873" w:type="dxa"/>
            <w:vAlign w:val="center"/>
          </w:tcPr>
          <w:p w:rsidR="008D2A7F" w:rsidRDefault="008D2A7F" w:rsidP="008D2A7F">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 пятница</w:t>
            </w:r>
          </w:p>
        </w:tc>
        <w:tc>
          <w:tcPr>
            <w:tcW w:w="2392" w:type="dxa"/>
            <w:vAlign w:val="center"/>
          </w:tcPr>
          <w:p w:rsidR="008D2A7F" w:rsidRDefault="008D2A7F" w:rsidP="008D2A7F">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С.Зыково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кольная</w:t>
            </w:r>
            <w:proofErr w:type="spellEnd"/>
            <w:r>
              <w:rPr>
                <w:rFonts w:ascii="Times New Roman" w:hAnsi="Times New Roman" w:cs="Times New Roman"/>
                <w:sz w:val="28"/>
                <w:szCs w:val="28"/>
              </w:rPr>
              <w:t>, 3</w:t>
            </w:r>
          </w:p>
        </w:tc>
        <w:tc>
          <w:tcPr>
            <w:tcW w:w="2264" w:type="dxa"/>
            <w:vAlign w:val="center"/>
          </w:tcPr>
          <w:p w:rsidR="008D2A7F" w:rsidRDefault="008D2A7F" w:rsidP="008D2A7F">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А.Н.Кузнецова</w:t>
            </w:r>
            <w:proofErr w:type="spellEnd"/>
          </w:p>
        </w:tc>
      </w:tr>
      <w:tr w:rsidR="008D2A7F" w:rsidTr="008D2A7F">
        <w:trPr>
          <w:trHeight w:val="714"/>
          <w:jc w:val="center"/>
        </w:trPr>
        <w:tc>
          <w:tcPr>
            <w:tcW w:w="1089" w:type="dxa"/>
            <w:vAlign w:val="center"/>
          </w:tcPr>
          <w:p w:rsidR="008D2A7F" w:rsidRDefault="008D2A7F" w:rsidP="008D2A7F">
            <w:pPr>
              <w:contextualSpacing/>
              <w:jc w:val="center"/>
              <w:rPr>
                <w:rFonts w:ascii="Times New Roman" w:hAnsi="Times New Roman" w:cs="Times New Roman"/>
                <w:sz w:val="28"/>
                <w:szCs w:val="28"/>
              </w:rPr>
            </w:pPr>
            <w:r>
              <w:rPr>
                <w:rFonts w:ascii="Times New Roman" w:hAnsi="Times New Roman" w:cs="Times New Roman"/>
                <w:sz w:val="28"/>
                <w:szCs w:val="28"/>
              </w:rPr>
              <w:t>УУ-1</w:t>
            </w:r>
          </w:p>
        </w:tc>
        <w:tc>
          <w:tcPr>
            <w:tcW w:w="1988" w:type="dxa"/>
            <w:vAlign w:val="center"/>
          </w:tcPr>
          <w:p w:rsidR="008D2A7F" w:rsidRDefault="008D2A7F" w:rsidP="008D2A7F">
            <w:pPr>
              <w:contextualSpacing/>
              <w:jc w:val="center"/>
              <w:rPr>
                <w:rFonts w:ascii="Times New Roman" w:hAnsi="Times New Roman" w:cs="Times New Roman"/>
                <w:sz w:val="28"/>
                <w:szCs w:val="28"/>
              </w:rPr>
            </w:pPr>
            <w:r>
              <w:rPr>
                <w:rFonts w:ascii="Times New Roman" w:hAnsi="Times New Roman" w:cs="Times New Roman"/>
                <w:sz w:val="28"/>
                <w:szCs w:val="28"/>
              </w:rPr>
              <w:t>17:30-19:00</w:t>
            </w:r>
          </w:p>
        </w:tc>
        <w:tc>
          <w:tcPr>
            <w:tcW w:w="1873" w:type="dxa"/>
            <w:vAlign w:val="center"/>
          </w:tcPr>
          <w:p w:rsidR="008D2A7F" w:rsidRDefault="008D2A7F" w:rsidP="008D2A7F">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 пятница</w:t>
            </w:r>
          </w:p>
        </w:tc>
        <w:tc>
          <w:tcPr>
            <w:tcW w:w="2392" w:type="dxa"/>
            <w:vAlign w:val="center"/>
          </w:tcPr>
          <w:p w:rsidR="008D2A7F" w:rsidRDefault="008D2A7F" w:rsidP="008D2A7F">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П.Березовка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арковая</w:t>
            </w:r>
            <w:proofErr w:type="spellEnd"/>
            <w:r>
              <w:rPr>
                <w:rFonts w:ascii="Times New Roman" w:hAnsi="Times New Roman" w:cs="Times New Roman"/>
                <w:sz w:val="28"/>
                <w:szCs w:val="28"/>
              </w:rPr>
              <w:t>, 7</w:t>
            </w:r>
          </w:p>
        </w:tc>
        <w:tc>
          <w:tcPr>
            <w:tcW w:w="2264" w:type="dxa"/>
            <w:vAlign w:val="center"/>
          </w:tcPr>
          <w:p w:rsidR="008D2A7F" w:rsidRDefault="008D2A7F" w:rsidP="008D2A7F">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В.В.Шуренков</w:t>
            </w:r>
            <w:proofErr w:type="spellEnd"/>
          </w:p>
        </w:tc>
      </w:tr>
    </w:tbl>
    <w:p w:rsidR="008D2A7F" w:rsidRDefault="008D2A7F" w:rsidP="008D2A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8D2A7F" w:rsidRDefault="008D2A7F" w:rsidP="008D2A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Учебный план разработан из учета 42</w:t>
      </w:r>
      <w:r w:rsidRPr="001D373A">
        <w:rPr>
          <w:rFonts w:ascii="Times New Roman" w:hAnsi="Times New Roman" w:cs="Times New Roman"/>
          <w:sz w:val="28"/>
          <w:szCs w:val="28"/>
        </w:rPr>
        <w:t xml:space="preserve"> учебных недель и</w:t>
      </w:r>
      <w:r>
        <w:rPr>
          <w:rFonts w:ascii="Times New Roman" w:hAnsi="Times New Roman" w:cs="Times New Roman"/>
          <w:sz w:val="28"/>
          <w:szCs w:val="28"/>
        </w:rPr>
        <w:t xml:space="preserve"> с учетом максимального объема тренировочной нагрузки в неделю, установленного действующим законодательством об образовании. </w:t>
      </w:r>
    </w:p>
    <w:p w:rsidR="008D2A7F" w:rsidRDefault="008D2A7F" w:rsidP="008D2A7F">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ющими</w:t>
      </w:r>
      <w:r w:rsidRPr="00502463">
        <w:rPr>
          <w:rFonts w:ascii="Times New Roman" w:eastAsia="Times New Roman" w:hAnsi="Times New Roman" w:cs="Times New Roman"/>
          <w:iCs/>
          <w:sz w:val="28"/>
          <w:szCs w:val="28"/>
        </w:rPr>
        <w:t>ся</w:t>
      </w:r>
      <w:r w:rsidRPr="00F34F5C">
        <w:rPr>
          <w:rFonts w:ascii="Times New Roman" w:eastAsia="Times New Roman" w:hAnsi="Times New Roman" w:cs="Times New Roman"/>
          <w:sz w:val="28"/>
          <w:szCs w:val="28"/>
        </w:rPr>
        <w:t xml:space="preserve">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8D2A7F" w:rsidRPr="007D517A" w:rsidRDefault="008D2A7F" w:rsidP="008D2A7F">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Pr>
          <w:rFonts w:ascii="Times New Roman" w:eastAsia="Times New Roman" w:hAnsi="Times New Roman" w:cs="Times New Roman"/>
          <w:sz w:val="28"/>
          <w:szCs w:val="28"/>
        </w:rPr>
        <w:t>Учреждения.</w:t>
      </w:r>
    </w:p>
    <w:p w:rsidR="008D2A7F" w:rsidRPr="007D2B36" w:rsidRDefault="008D2A7F" w:rsidP="008D2A7F">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 при наличии вакантных мест. Приём детей ведется с допуском от врача, разово в течени</w:t>
      </w:r>
      <w:proofErr w:type="gramStart"/>
      <w:r w:rsidRPr="007D2B36">
        <w:rPr>
          <w:rFonts w:ascii="Times New Roman" w:hAnsi="Times New Roman" w:cs="Times New Roman"/>
          <w:sz w:val="28"/>
          <w:szCs w:val="28"/>
        </w:rPr>
        <w:t>и</w:t>
      </w:r>
      <w:proofErr w:type="gramEnd"/>
      <w:r w:rsidRPr="007D2B36">
        <w:rPr>
          <w:rFonts w:ascii="Times New Roman" w:hAnsi="Times New Roman" w:cs="Times New Roman"/>
          <w:sz w:val="28"/>
          <w:szCs w:val="28"/>
        </w:rPr>
        <w:t xml:space="preserve"> года проводится диспансеризация для обучающихся не ниже базового уровня 3 года обучения. </w:t>
      </w:r>
    </w:p>
    <w:p w:rsidR="008D2A7F" w:rsidRDefault="008D2A7F" w:rsidP="008D2A7F">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lastRenderedPageBreak/>
        <w:t xml:space="preserve">Поступающие  сдают  приёмные  тесты  для  создания  однородных  по 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F326A8" w:rsidRDefault="00F326A8"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волейбола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волейболу.  Кроме  этого,  спортсмены  изучают  технику  и тактику  игры,  основные  приемы  игры,  технические  приемы  и  тактические действия  в  атаке  и  обороне,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волейболистам.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BD7B5C">
        <w:rPr>
          <w:rFonts w:ascii="Times New Roman" w:hAnsi="Times New Roman" w:cs="Times New Roman"/>
          <w:sz w:val="28"/>
          <w:szCs w:val="28"/>
        </w:rPr>
        <w:t>волейбольной площадке</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просматривать  видеоматериал  по  </w:t>
      </w:r>
      <w:r w:rsidR="00BD7B5C">
        <w:rPr>
          <w:rFonts w:ascii="Times New Roman" w:hAnsi="Times New Roman" w:cs="Times New Roman"/>
          <w:sz w:val="28"/>
          <w:szCs w:val="28"/>
        </w:rPr>
        <w:t>волейболу</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w:t>
      </w:r>
      <w:r w:rsidRPr="00AB05CA">
        <w:rPr>
          <w:rFonts w:ascii="Times New Roman" w:hAnsi="Times New Roman" w:cs="Times New Roman"/>
          <w:sz w:val="28"/>
          <w:szCs w:val="28"/>
        </w:rPr>
        <w:lastRenderedPageBreak/>
        <w:t xml:space="preserve">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sidRPr="00F326A8">
        <w:rPr>
          <w:rFonts w:ascii="Times New Roman" w:hAnsi="Times New Roman" w:cs="Times New Roman"/>
          <w:b/>
          <w:sz w:val="28"/>
          <w:szCs w:val="28"/>
        </w:rPr>
        <w:t>Теоретическая подготовка</w:t>
      </w:r>
      <w:r>
        <w:rPr>
          <w:rFonts w:ascii="Times New Roman" w:hAnsi="Times New Roman" w:cs="Times New Roman"/>
          <w:sz w:val="28"/>
          <w:szCs w:val="28"/>
        </w:rPr>
        <w:t xml:space="preserve"> включает  себя следующие темы: </w:t>
      </w:r>
    </w:p>
    <w:p w:rsidR="002B5107" w:rsidRPr="007C41C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w:t>
      </w:r>
      <w:r w:rsidR="00A12297">
        <w:rPr>
          <w:rFonts w:ascii="Times New Roman" w:hAnsi="Times New Roman" w:cs="Times New Roman"/>
          <w:sz w:val="28"/>
          <w:szCs w:val="28"/>
        </w:rPr>
        <w:t>волейбол</w:t>
      </w:r>
      <w:r w:rsidRPr="002B5107">
        <w:rPr>
          <w:rFonts w:ascii="Times New Roman" w:hAnsi="Times New Roman" w:cs="Times New Roman"/>
          <w:sz w:val="28"/>
          <w:szCs w:val="28"/>
        </w:rPr>
        <w:t xml:space="preserve">а: </w:t>
      </w:r>
      <w:r w:rsidRPr="002B5107">
        <w:rPr>
          <w:rFonts w:ascii="Times New Roman" w:eastAsia="Times New Roman" w:hAnsi="Times New Roman" w:cs="Times New Roman"/>
          <w:sz w:val="28"/>
          <w:szCs w:val="28"/>
        </w:rPr>
        <w:t xml:space="preserve">история возникновения </w:t>
      </w:r>
      <w:r w:rsidR="00A12297">
        <w:rPr>
          <w:rFonts w:ascii="Times New Roman" w:eastAsia="Times New Roman" w:hAnsi="Times New Roman" w:cs="Times New Roman"/>
          <w:sz w:val="28"/>
          <w:szCs w:val="28"/>
        </w:rPr>
        <w:t>волейбола</w:t>
      </w:r>
      <w:r w:rsidRPr="002B5107">
        <w:rPr>
          <w:rFonts w:ascii="Times New Roman" w:eastAsia="Times New Roman" w:hAnsi="Times New Roman" w:cs="Times New Roman"/>
          <w:sz w:val="28"/>
          <w:szCs w:val="28"/>
        </w:rPr>
        <w:t>;</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лучшие  российские команды, тренеры, игроки.</w:t>
      </w:r>
    </w:p>
    <w:p w:rsidR="00E078E8" w:rsidRPr="007C41C7" w:rsidRDefault="007C41C7" w:rsidP="00C0091D">
      <w:pPr>
        <w:pStyle w:val="a3"/>
        <w:numPr>
          <w:ilvl w:val="0"/>
          <w:numId w:val="3"/>
        </w:numPr>
        <w:ind w:left="0" w:firstLine="709"/>
        <w:contextualSpacing/>
        <w:jc w:val="both"/>
        <w:rPr>
          <w:rFonts w:ascii="Times New Roman" w:hAnsi="Times New Roman" w:cs="Times New Roman"/>
          <w:sz w:val="28"/>
          <w:szCs w:val="28"/>
        </w:rPr>
      </w:pPr>
      <w:r w:rsidRPr="007C41C7">
        <w:rPr>
          <w:rFonts w:ascii="Times New Roman" w:eastAsia="Times New Roman" w:hAnsi="Times New Roman" w:cs="Times New Roman"/>
          <w:sz w:val="28"/>
          <w:szCs w:val="28"/>
        </w:rPr>
        <w:t>Значение занятий физической культурой и спорто</w:t>
      </w:r>
      <w:r>
        <w:rPr>
          <w:rFonts w:ascii="Times New Roman" w:eastAsia="Times New Roman" w:hAnsi="Times New Roman" w:cs="Times New Roman"/>
          <w:sz w:val="28"/>
          <w:szCs w:val="28"/>
        </w:rPr>
        <w:t>м</w:t>
      </w:r>
      <w:r w:rsidRPr="007C41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обеспечении высокого качества жизни: </w:t>
      </w:r>
      <w:r w:rsidR="00E078E8" w:rsidRPr="007C41C7">
        <w:rPr>
          <w:rFonts w:ascii="Times New Roman" w:eastAsia="Times New Roman" w:hAnsi="Times New Roman" w:cs="Times New Roman"/>
          <w:sz w:val="28"/>
          <w:szCs w:val="28"/>
        </w:rPr>
        <w:t>физическая культура как</w:t>
      </w:r>
      <w:r w:rsidR="00E078E8" w:rsidRPr="007C41C7">
        <w:rPr>
          <w:rFonts w:ascii="Times New Roman" w:eastAsia="Times New Roman" w:hAnsi="Times New Roman" w:cs="Times New Roman"/>
          <w:i/>
          <w:iCs/>
          <w:sz w:val="28"/>
          <w:szCs w:val="28"/>
        </w:rPr>
        <w:t xml:space="preserve"> </w:t>
      </w:r>
      <w:r w:rsidR="00E078E8" w:rsidRPr="007C41C7">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7C41C7">
        <w:rPr>
          <w:rFonts w:ascii="Times New Roman" w:eastAsia="Times New Roman" w:hAnsi="Times New Roman" w:cs="Times New Roman"/>
          <w:sz w:val="28"/>
          <w:szCs w:val="28"/>
        </w:rPr>
        <w:t>готовки к труду и защите Родины</w:t>
      </w:r>
      <w:r w:rsidR="00E078E8" w:rsidRPr="007C41C7">
        <w:rPr>
          <w:rFonts w:ascii="Times New Roman" w:eastAsia="Times New Roman" w:hAnsi="Times New Roman" w:cs="Times New Roman"/>
          <w:sz w:val="28"/>
          <w:szCs w:val="28"/>
        </w:rPr>
        <w:t>.</w:t>
      </w:r>
    </w:p>
    <w:p w:rsidR="007C41C7" w:rsidRPr="007C41C7" w:rsidRDefault="007C41C7" w:rsidP="00C0091D">
      <w:pPr>
        <w:pStyle w:val="a3"/>
        <w:numPr>
          <w:ilvl w:val="0"/>
          <w:numId w:val="3"/>
        </w:numPr>
        <w:ind w:left="0" w:firstLine="709"/>
        <w:contextualSpacing/>
        <w:jc w:val="both"/>
        <w:rPr>
          <w:rFonts w:ascii="Times New Roman" w:hAnsi="Times New Roman" w:cs="Times New Roman"/>
          <w:sz w:val="28"/>
          <w:szCs w:val="28"/>
        </w:rPr>
      </w:pPr>
      <w:r w:rsidRPr="007C41C7">
        <w:rPr>
          <w:rFonts w:ascii="Times New Roman" w:eastAsia="Times New Roman" w:hAnsi="Times New Roman" w:cs="Times New Roman"/>
          <w:sz w:val="28"/>
          <w:szCs w:val="28"/>
        </w:rPr>
        <w:t>Зна</w:t>
      </w:r>
      <w:r>
        <w:rPr>
          <w:rFonts w:ascii="Times New Roman" w:eastAsia="Times New Roman" w:hAnsi="Times New Roman" w:cs="Times New Roman"/>
          <w:sz w:val="28"/>
          <w:szCs w:val="28"/>
        </w:rPr>
        <w:t>ние</w:t>
      </w:r>
      <w:r w:rsidRPr="007C41C7">
        <w:rPr>
          <w:rFonts w:ascii="Times New Roman" w:eastAsia="Times New Roman" w:hAnsi="Times New Roman" w:cs="Times New Roman"/>
          <w:sz w:val="28"/>
          <w:szCs w:val="28"/>
        </w:rPr>
        <w:t xml:space="preserve"> этических вопросов спорта: взаимоотношение тренер-преподаватель-обучающиеся; нормы взаимоотношений обучающихся между собой;</w:t>
      </w:r>
      <w:r>
        <w:rPr>
          <w:rFonts w:ascii="Times New Roman" w:eastAsia="Times New Roman" w:hAnsi="Times New Roman" w:cs="Times New Roman"/>
          <w:sz w:val="28"/>
          <w:szCs w:val="28"/>
        </w:rPr>
        <w:t xml:space="preserve"> взаимоотношение с судьями.</w:t>
      </w:r>
    </w:p>
    <w:p w:rsidR="007C41C7" w:rsidRDefault="007C41C7" w:rsidP="00C0091D">
      <w:pPr>
        <w:pStyle w:val="a3"/>
        <w:numPr>
          <w:ilvl w:val="0"/>
          <w:numId w:val="3"/>
        </w:numPr>
        <w:ind w:left="0" w:firstLine="709"/>
        <w:contextualSpacing/>
        <w:jc w:val="both"/>
        <w:rPr>
          <w:rFonts w:ascii="Times New Roman" w:hAnsi="Times New Roman" w:cs="Times New Roman"/>
          <w:sz w:val="28"/>
          <w:szCs w:val="28"/>
        </w:rPr>
      </w:pPr>
      <w:r w:rsidRPr="007C41C7">
        <w:rPr>
          <w:rFonts w:ascii="Times New Roman" w:hAnsi="Times New Roman" w:cs="Times New Roman"/>
          <w:sz w:val="28"/>
          <w:szCs w:val="28"/>
        </w:rPr>
        <w:t>Знание основ общероссийских и международных антидопинговых правил: что такое В</w:t>
      </w:r>
      <w:r>
        <w:rPr>
          <w:rFonts w:ascii="Times New Roman" w:hAnsi="Times New Roman" w:cs="Times New Roman"/>
          <w:sz w:val="28"/>
          <w:szCs w:val="28"/>
        </w:rPr>
        <w:t>АДА; что такое РУСАДА; знание антидопингового Кодекса и виды нарушений.</w:t>
      </w:r>
    </w:p>
    <w:p w:rsidR="007C41C7" w:rsidRDefault="007C41C7" w:rsidP="00C0091D">
      <w:pPr>
        <w:pStyle w:val="a3"/>
        <w:numPr>
          <w:ilvl w:val="0"/>
          <w:numId w:val="3"/>
        </w:numPr>
        <w:ind w:left="0" w:firstLine="709"/>
        <w:contextualSpacing/>
        <w:jc w:val="both"/>
        <w:rPr>
          <w:rFonts w:ascii="Times New Roman" w:hAnsi="Times New Roman" w:cs="Times New Roman"/>
          <w:sz w:val="28"/>
          <w:szCs w:val="28"/>
        </w:rPr>
      </w:pPr>
      <w:r w:rsidRPr="007C41C7">
        <w:rPr>
          <w:rFonts w:ascii="Times New Roman" w:hAnsi="Times New Roman" w:cs="Times New Roman"/>
          <w:sz w:val="28"/>
          <w:szCs w:val="28"/>
        </w:rPr>
        <w:t xml:space="preserve">Знание норм и требований, выполнение которых необходимо для присвоения соответствующих спортивных званий и спортивных разрядов по виду спорта, а также условий выполнения этих норм и требований: </w:t>
      </w:r>
      <w:r>
        <w:rPr>
          <w:rFonts w:ascii="Times New Roman" w:hAnsi="Times New Roman" w:cs="Times New Roman"/>
          <w:sz w:val="28"/>
          <w:szCs w:val="28"/>
        </w:rPr>
        <w:t>положение о единой всероссийской спортивной классификации</w:t>
      </w:r>
      <w:r w:rsidR="00F97597">
        <w:rPr>
          <w:rFonts w:ascii="Times New Roman" w:hAnsi="Times New Roman" w:cs="Times New Roman"/>
          <w:sz w:val="28"/>
          <w:szCs w:val="28"/>
        </w:rPr>
        <w:t>.</w:t>
      </w:r>
    </w:p>
    <w:p w:rsidR="00F97597" w:rsidRDefault="00F97597" w:rsidP="00C0091D">
      <w:pPr>
        <w:pStyle w:val="a3"/>
        <w:numPr>
          <w:ilvl w:val="0"/>
          <w:numId w:val="3"/>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возрастных особенностей детей и подростков, влияния на спортсмена занятий избранным видом спорта.</w:t>
      </w:r>
    </w:p>
    <w:p w:rsidR="00F97597" w:rsidRDefault="00F97597" w:rsidP="00F97597">
      <w:pPr>
        <w:pStyle w:val="a3"/>
        <w:numPr>
          <w:ilvl w:val="0"/>
          <w:numId w:val="3"/>
        </w:numPr>
        <w:ind w:left="0" w:firstLine="709"/>
        <w:contextualSpacing/>
        <w:jc w:val="both"/>
        <w:rPr>
          <w:rFonts w:ascii="Times New Roman" w:hAnsi="Times New Roman" w:cs="Times New Roman"/>
          <w:sz w:val="28"/>
          <w:szCs w:val="28"/>
        </w:rPr>
      </w:pPr>
      <w:r w:rsidRPr="00F97597">
        <w:rPr>
          <w:rFonts w:ascii="Times New Roman" w:hAnsi="Times New Roman" w:cs="Times New Roman"/>
          <w:sz w:val="28"/>
          <w:szCs w:val="28"/>
        </w:rPr>
        <w:t>Основы спортивного питания:</w:t>
      </w:r>
      <w:r>
        <w:rPr>
          <w:rFonts w:ascii="Times New Roman" w:hAnsi="Times New Roman" w:cs="Times New Roman"/>
          <w:sz w:val="28"/>
          <w:szCs w:val="28"/>
        </w:rPr>
        <w:t xml:space="preserve"> п</w:t>
      </w:r>
      <w:r w:rsidR="00C0091D" w:rsidRPr="00F97597">
        <w:rPr>
          <w:rFonts w:ascii="Times New Roman" w:hAnsi="Times New Roman" w:cs="Times New Roman"/>
          <w:sz w:val="28"/>
          <w:szCs w:val="28"/>
        </w:rPr>
        <w:t>онятие  о  режиме,  его  значение  в  жизнедеятельности человека. Рекомендации к режиму. Правильный режим дня</w:t>
      </w:r>
      <w:r>
        <w:rPr>
          <w:rFonts w:ascii="Times New Roman" w:hAnsi="Times New Roman" w:cs="Times New Roman"/>
          <w:sz w:val="28"/>
          <w:szCs w:val="28"/>
        </w:rPr>
        <w:t xml:space="preserve"> и питания</w:t>
      </w:r>
      <w:r w:rsidR="00C0091D" w:rsidRPr="00F97597">
        <w:rPr>
          <w:rFonts w:ascii="Times New Roman" w:hAnsi="Times New Roman" w:cs="Times New Roman"/>
          <w:sz w:val="28"/>
          <w:szCs w:val="28"/>
        </w:rPr>
        <w:t xml:space="preserve">, здоровый образ жизни. </w:t>
      </w:r>
      <w:r>
        <w:rPr>
          <w:rFonts w:ascii="Times New Roman" w:hAnsi="Times New Roman" w:cs="Times New Roman"/>
          <w:sz w:val="28"/>
          <w:szCs w:val="28"/>
        </w:rPr>
        <w:t>Принципы рационального питания.</w:t>
      </w:r>
    </w:p>
    <w:p w:rsidR="007212F6" w:rsidRPr="00F97597" w:rsidRDefault="007212F6" w:rsidP="00F97597">
      <w:pPr>
        <w:pStyle w:val="a3"/>
        <w:ind w:firstLine="708"/>
        <w:contextualSpacing/>
        <w:jc w:val="both"/>
        <w:rPr>
          <w:rFonts w:ascii="Times New Roman" w:hAnsi="Times New Roman" w:cs="Times New Roman"/>
          <w:sz w:val="28"/>
          <w:szCs w:val="28"/>
        </w:rPr>
      </w:pPr>
      <w:r w:rsidRPr="00F97597">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sidRPr="00F97597">
        <w:rPr>
          <w:rFonts w:ascii="Times New Roman" w:hAnsi="Times New Roman" w:cs="Times New Roman"/>
          <w:sz w:val="28"/>
          <w:szCs w:val="28"/>
        </w:rPr>
        <w:t>на</w:t>
      </w:r>
      <w:proofErr w:type="gramEnd"/>
      <w:r w:rsidRPr="00F97597">
        <w:rPr>
          <w:rFonts w:ascii="Times New Roman" w:hAnsi="Times New Roman" w:cs="Times New Roman"/>
          <w:sz w:val="28"/>
          <w:szCs w:val="28"/>
        </w:rPr>
        <w:t xml:space="preserve">: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72620C">
        <w:rPr>
          <w:rFonts w:ascii="Times New Roman" w:hAnsi="Times New Roman" w:cs="Times New Roman"/>
          <w:sz w:val="28"/>
          <w:szCs w:val="28"/>
        </w:rPr>
        <w:t>волейболе</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F97597" w:rsidRPr="00F97597" w:rsidRDefault="00F97597" w:rsidP="007212F6">
      <w:pPr>
        <w:pStyle w:val="a3"/>
        <w:ind w:firstLine="709"/>
        <w:contextualSpacing/>
        <w:jc w:val="both"/>
        <w:rPr>
          <w:rFonts w:ascii="Times New Roman" w:hAnsi="Times New Roman" w:cs="Times New Roman"/>
          <w:b/>
          <w:sz w:val="28"/>
          <w:szCs w:val="28"/>
        </w:rPr>
      </w:pPr>
      <w:r w:rsidRPr="00F97597">
        <w:rPr>
          <w:rFonts w:ascii="Times New Roman" w:hAnsi="Times New Roman" w:cs="Times New Roman"/>
          <w:b/>
          <w:sz w:val="28"/>
          <w:szCs w:val="28"/>
        </w:rPr>
        <w:t>Основы профессионального самоопределения</w:t>
      </w:r>
    </w:p>
    <w:p w:rsidR="00741778" w:rsidRPr="00741778" w:rsidRDefault="00741778" w:rsidP="00D16EA5">
      <w:pPr>
        <w:pStyle w:val="a3"/>
        <w:spacing w:line="276" w:lineRule="auto"/>
        <w:ind w:firstLine="708"/>
        <w:jc w:val="both"/>
        <w:rPr>
          <w:rFonts w:ascii="Times New Roman" w:hAnsi="Times New Roman" w:cs="Times New Roman"/>
          <w:sz w:val="28"/>
        </w:rPr>
      </w:pPr>
      <w:r w:rsidRPr="00741778">
        <w:rPr>
          <w:rFonts w:ascii="Times New Roman" w:hAnsi="Times New Roman" w:cs="Times New Roman"/>
          <w:sz w:val="28"/>
        </w:rPr>
        <w:t xml:space="preserve">Цель - формирование системы профессиональной ориентации </w:t>
      </w:r>
      <w:proofErr w:type="gramStart"/>
      <w:r w:rsidRPr="00741778">
        <w:rPr>
          <w:rFonts w:ascii="Times New Roman" w:hAnsi="Times New Roman" w:cs="Times New Roman"/>
          <w:sz w:val="28"/>
        </w:rPr>
        <w:t>обучающихся</w:t>
      </w:r>
      <w:proofErr w:type="gramEnd"/>
      <w:r w:rsidRPr="00741778">
        <w:rPr>
          <w:rFonts w:ascii="Times New Roman" w:hAnsi="Times New Roman" w:cs="Times New Roman"/>
          <w:sz w:val="28"/>
        </w:rPr>
        <w:t xml:space="preserve">, отвечающей требованиям рынка труда; обеспечение психолого-педагогического сопровождения для профессиональной самореализации личности. </w:t>
      </w:r>
    </w:p>
    <w:p w:rsidR="00741778" w:rsidRPr="00741778" w:rsidRDefault="00741778" w:rsidP="00D16EA5">
      <w:pPr>
        <w:pStyle w:val="a3"/>
        <w:spacing w:line="276" w:lineRule="auto"/>
        <w:ind w:firstLine="708"/>
        <w:jc w:val="both"/>
        <w:rPr>
          <w:rFonts w:ascii="Times New Roman" w:hAnsi="Times New Roman" w:cs="Times New Roman"/>
          <w:sz w:val="28"/>
        </w:rPr>
      </w:pPr>
      <w:r w:rsidRPr="00741778">
        <w:rPr>
          <w:rFonts w:ascii="Times New Roman" w:hAnsi="Times New Roman" w:cs="Times New Roman"/>
          <w:sz w:val="28"/>
        </w:rPr>
        <w:t xml:space="preserve">Основные задачи: </w:t>
      </w:r>
    </w:p>
    <w:p w:rsidR="00741778" w:rsidRPr="00741778" w:rsidRDefault="00741778" w:rsidP="00D16EA5">
      <w:pPr>
        <w:pStyle w:val="a3"/>
        <w:spacing w:line="276" w:lineRule="auto"/>
        <w:ind w:firstLine="708"/>
        <w:jc w:val="both"/>
        <w:rPr>
          <w:rFonts w:ascii="Times New Roman" w:hAnsi="Times New Roman" w:cs="Times New Roman"/>
          <w:sz w:val="28"/>
        </w:rPr>
      </w:pPr>
      <w:r w:rsidRPr="00741778">
        <w:rPr>
          <w:rFonts w:ascii="Times New Roman" w:hAnsi="Times New Roman" w:cs="Times New Roman"/>
          <w:sz w:val="28"/>
        </w:rPr>
        <w:lastRenderedPageBreak/>
        <w:t>- выявление и развитие профессиональных наклонностей и способностей обучающихся;</w:t>
      </w:r>
    </w:p>
    <w:p w:rsidR="00741778" w:rsidRPr="00741778" w:rsidRDefault="00741778" w:rsidP="00D16EA5">
      <w:pPr>
        <w:pStyle w:val="a3"/>
        <w:spacing w:line="276" w:lineRule="auto"/>
        <w:ind w:firstLine="708"/>
        <w:jc w:val="both"/>
        <w:rPr>
          <w:rFonts w:ascii="Times New Roman" w:hAnsi="Times New Roman" w:cs="Times New Roman"/>
          <w:sz w:val="28"/>
        </w:rPr>
      </w:pPr>
      <w:r w:rsidRPr="00741778">
        <w:rPr>
          <w:rFonts w:ascii="Times New Roman" w:hAnsi="Times New Roman" w:cs="Times New Roman"/>
          <w:sz w:val="28"/>
        </w:rPr>
        <w:t xml:space="preserve">- формирование мотивации к получению начального и среднего профессионального образования, выбора профессий; </w:t>
      </w:r>
    </w:p>
    <w:p w:rsidR="00741778" w:rsidRPr="00741778" w:rsidRDefault="00741778" w:rsidP="00D16EA5">
      <w:pPr>
        <w:pStyle w:val="a3"/>
        <w:spacing w:line="276" w:lineRule="auto"/>
        <w:ind w:firstLine="708"/>
        <w:jc w:val="both"/>
        <w:rPr>
          <w:rFonts w:ascii="Times New Roman" w:hAnsi="Times New Roman" w:cs="Times New Roman"/>
          <w:sz w:val="28"/>
        </w:rPr>
      </w:pPr>
      <w:r w:rsidRPr="00741778">
        <w:rPr>
          <w:rFonts w:ascii="Times New Roman" w:hAnsi="Times New Roman" w:cs="Times New Roman"/>
          <w:sz w:val="28"/>
        </w:rPr>
        <w:t xml:space="preserve">- формирование знаний, умений, навыков, компетенций и компетентностей, определяемых государственными потребностями и возможностями обучающегося, индивидуальными особенностями его развития и состояния здоровья; </w:t>
      </w:r>
    </w:p>
    <w:p w:rsidR="00741778" w:rsidRPr="00741778" w:rsidRDefault="00741778" w:rsidP="00D16EA5">
      <w:pPr>
        <w:pStyle w:val="a3"/>
        <w:spacing w:line="276" w:lineRule="auto"/>
        <w:ind w:firstLine="708"/>
        <w:jc w:val="both"/>
        <w:rPr>
          <w:rFonts w:ascii="Times New Roman" w:hAnsi="Times New Roman" w:cs="Times New Roman"/>
          <w:sz w:val="28"/>
        </w:rPr>
      </w:pPr>
      <w:r w:rsidRPr="00741778">
        <w:rPr>
          <w:rFonts w:ascii="Times New Roman" w:hAnsi="Times New Roman" w:cs="Times New Roman"/>
          <w:sz w:val="28"/>
        </w:rPr>
        <w:t xml:space="preserve">- формирование первоначальных трудовых навыков в рамках </w:t>
      </w:r>
      <w:proofErr w:type="spellStart"/>
      <w:r w:rsidRPr="00741778">
        <w:rPr>
          <w:rFonts w:ascii="Times New Roman" w:hAnsi="Times New Roman" w:cs="Times New Roman"/>
          <w:sz w:val="28"/>
        </w:rPr>
        <w:t>практикоориентированных</w:t>
      </w:r>
      <w:proofErr w:type="spellEnd"/>
      <w:r w:rsidRPr="00741778">
        <w:rPr>
          <w:rFonts w:ascii="Times New Roman" w:hAnsi="Times New Roman" w:cs="Times New Roman"/>
          <w:sz w:val="28"/>
        </w:rPr>
        <w:t xml:space="preserve"> проектов. </w:t>
      </w:r>
    </w:p>
    <w:p w:rsidR="00741778" w:rsidRPr="00741778" w:rsidRDefault="00741778" w:rsidP="00741778">
      <w:pPr>
        <w:pStyle w:val="a3"/>
        <w:spacing w:line="276" w:lineRule="auto"/>
        <w:ind w:firstLine="708"/>
        <w:jc w:val="both"/>
        <w:rPr>
          <w:rFonts w:ascii="Times New Roman" w:hAnsi="Times New Roman" w:cs="Times New Roman"/>
          <w:sz w:val="28"/>
        </w:rPr>
      </w:pPr>
      <w:r w:rsidRPr="00741778">
        <w:rPr>
          <w:rFonts w:ascii="Times New Roman" w:hAnsi="Times New Roman" w:cs="Times New Roman"/>
          <w:noProof/>
          <w:sz w:val="28"/>
        </w:rPr>
        <w:drawing>
          <wp:anchor distT="0" distB="0" distL="114300" distR="114300" simplePos="0" relativeHeight="251658240" behindDoc="1" locked="0" layoutInCell="1" allowOverlap="1" wp14:anchorId="5FD02A40" wp14:editId="4FF1C811">
            <wp:simplePos x="0" y="0"/>
            <wp:positionH relativeFrom="column">
              <wp:posOffset>118745</wp:posOffset>
            </wp:positionH>
            <wp:positionV relativeFrom="paragraph">
              <wp:posOffset>441325</wp:posOffset>
            </wp:positionV>
            <wp:extent cx="5236845" cy="3134995"/>
            <wp:effectExtent l="0" t="0" r="1905" b="8255"/>
            <wp:wrapThrough wrapText="bothSides">
              <wp:wrapPolygon edited="0">
                <wp:start x="0" y="0"/>
                <wp:lineTo x="0" y="21526"/>
                <wp:lineTo x="21529" y="21526"/>
                <wp:lineTo x="215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2974" t="42396" r="17250" b="29262"/>
                    <a:stretch/>
                  </pic:blipFill>
                  <pic:spPr bwMode="auto">
                    <a:xfrm>
                      <a:off x="0" y="0"/>
                      <a:ext cx="5236845" cy="313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1778">
        <w:rPr>
          <w:rFonts w:ascii="Times New Roman" w:hAnsi="Times New Roman" w:cs="Times New Roman"/>
          <w:sz w:val="28"/>
        </w:rPr>
        <w:t xml:space="preserve">Ниже показаны рекомендуемые направления </w:t>
      </w:r>
      <w:proofErr w:type="spellStart"/>
      <w:r w:rsidRPr="00741778">
        <w:rPr>
          <w:rFonts w:ascii="Times New Roman" w:hAnsi="Times New Roman" w:cs="Times New Roman"/>
          <w:sz w:val="28"/>
        </w:rPr>
        <w:t>профориентационной</w:t>
      </w:r>
      <w:proofErr w:type="spellEnd"/>
      <w:r w:rsidRPr="00741778">
        <w:rPr>
          <w:rFonts w:ascii="Times New Roman" w:hAnsi="Times New Roman" w:cs="Times New Roman"/>
          <w:sz w:val="28"/>
        </w:rPr>
        <w:t xml:space="preserve"> работы с </w:t>
      </w:r>
      <w:proofErr w:type="gramStart"/>
      <w:r w:rsidRPr="00741778">
        <w:rPr>
          <w:rFonts w:ascii="Times New Roman" w:hAnsi="Times New Roman" w:cs="Times New Roman"/>
          <w:sz w:val="28"/>
        </w:rPr>
        <w:t>обучающимися</w:t>
      </w:r>
      <w:proofErr w:type="gramEnd"/>
      <w:r w:rsidRPr="00741778">
        <w:rPr>
          <w:rFonts w:ascii="Times New Roman" w:hAnsi="Times New Roman" w:cs="Times New Roman"/>
          <w:sz w:val="28"/>
        </w:rPr>
        <w:t xml:space="preserve">. </w:t>
      </w:r>
    </w:p>
    <w:p w:rsidR="00741778" w:rsidRPr="00741778" w:rsidRDefault="00741778" w:rsidP="00741778">
      <w:pPr>
        <w:pStyle w:val="a3"/>
        <w:spacing w:line="276" w:lineRule="auto"/>
        <w:ind w:firstLine="708"/>
        <w:jc w:val="both"/>
        <w:rPr>
          <w:rFonts w:ascii="Times New Roman" w:hAnsi="Times New Roman" w:cs="Times New Roman"/>
          <w:sz w:val="28"/>
        </w:rPr>
      </w:pPr>
      <w:r w:rsidRPr="00741778">
        <w:rPr>
          <w:rFonts w:ascii="Times New Roman" w:hAnsi="Times New Roman" w:cs="Times New Roman"/>
          <w:sz w:val="28"/>
        </w:rPr>
        <w:t>Для оптимизации образовательного процесса, достижения поставленных целей и решения задач необходимо устанавливать конструктивные отношения с родителями (законными представителями) обучающихся.</w:t>
      </w:r>
    </w:p>
    <w:p w:rsidR="00D16EA5" w:rsidRPr="00741778" w:rsidRDefault="00D16EA5" w:rsidP="00741778">
      <w:pPr>
        <w:pStyle w:val="a3"/>
        <w:spacing w:line="276" w:lineRule="auto"/>
        <w:ind w:firstLine="708"/>
        <w:jc w:val="both"/>
      </w:pPr>
      <w:r w:rsidRPr="00D16EA5">
        <w:rPr>
          <w:rFonts w:ascii="Times New Roman" w:eastAsia="Times New Roman" w:hAnsi="Times New Roman" w:cs="Times New Roman"/>
          <w:b/>
          <w:iCs/>
          <w:sz w:val="28"/>
          <w:szCs w:val="28"/>
        </w:rPr>
        <w:t>Общая физическая подготовка</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Общая  физическая  подготовка  волейболиста  должна  быть  направлена  на высокое  развитие  всех  основных  физических  качеств.  Но  не  нужно  ставить знака  равенства  между  равномерным  развитием  всех  физических  каче</w:t>
      </w:r>
      <w:proofErr w:type="gramStart"/>
      <w:r w:rsidRPr="00E6113C">
        <w:rPr>
          <w:rFonts w:ascii="Times New Roman" w:hAnsi="Times New Roman" w:cs="Times New Roman"/>
          <w:sz w:val="28"/>
          <w:szCs w:val="28"/>
        </w:rPr>
        <w:t>ств сп</w:t>
      </w:r>
      <w:proofErr w:type="gramEnd"/>
      <w:r w:rsidRPr="00E6113C">
        <w:rPr>
          <w:rFonts w:ascii="Times New Roman" w:hAnsi="Times New Roman" w:cs="Times New Roman"/>
          <w:sz w:val="28"/>
          <w:szCs w:val="28"/>
        </w:rPr>
        <w:t xml:space="preserve">ортсмена и его разносторонним физическим развитием.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Перед  общей  физической  подготовкой  волейболистов  стоят  следующие задачи: </w:t>
      </w:r>
    </w:p>
    <w:p w:rsidR="00F97597" w:rsidRPr="00F97597" w:rsidRDefault="00F97597" w:rsidP="00F9759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7597">
        <w:rPr>
          <w:rFonts w:ascii="Times New Roman" w:hAnsi="Times New Roman" w:cs="Times New Roman"/>
          <w:sz w:val="28"/>
          <w:szCs w:val="28"/>
        </w:rPr>
        <w:t>формирование социально значимых качеств личности;</w:t>
      </w:r>
    </w:p>
    <w:p w:rsidR="00F97597" w:rsidRPr="00F97597" w:rsidRDefault="00F97597" w:rsidP="00F9759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7597">
        <w:rPr>
          <w:rFonts w:ascii="Times New Roman" w:hAnsi="Times New Roman" w:cs="Times New Roman"/>
          <w:sz w:val="28"/>
          <w:szCs w:val="28"/>
        </w:rPr>
        <w:t>развитие коммуникативных навыков, лидерского потенциала, приобретение опыта работы в команде (группе);</w:t>
      </w:r>
    </w:p>
    <w:p w:rsidR="00F97597" w:rsidRPr="00F97597" w:rsidRDefault="00F97597" w:rsidP="00F9759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7597">
        <w:rPr>
          <w:rFonts w:ascii="Times New Roman" w:hAnsi="Times New Roman" w:cs="Times New Roman"/>
          <w:sz w:val="28"/>
          <w:szCs w:val="28"/>
        </w:rPr>
        <w:t>развитие организаторских качеств и ориентация на педагогическую и тренерскую профессии;</w:t>
      </w:r>
    </w:p>
    <w:p w:rsidR="00F97597" w:rsidRPr="00F97597" w:rsidRDefault="00F97597" w:rsidP="00F9759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759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w:t>
      </w:r>
      <w:proofErr w:type="gramStart"/>
      <w:r w:rsidRPr="00F97597">
        <w:rPr>
          <w:rFonts w:ascii="Times New Roman" w:hAnsi="Times New Roman" w:cs="Times New Roman"/>
          <w:sz w:val="28"/>
          <w:szCs w:val="28"/>
        </w:rPr>
        <w:t>обучающихся</w:t>
      </w:r>
      <w:proofErr w:type="gramEnd"/>
      <w:r w:rsidRPr="00F97597">
        <w:rPr>
          <w:rFonts w:ascii="Times New Roman" w:hAnsi="Times New Roman" w:cs="Times New Roman"/>
          <w:sz w:val="28"/>
          <w:szCs w:val="28"/>
        </w:rPr>
        <w:t>;</w:t>
      </w:r>
    </w:p>
    <w:p w:rsidR="00F97597" w:rsidRDefault="00F97597" w:rsidP="00F9759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7597">
        <w:rPr>
          <w:rFonts w:ascii="Times New Roman" w:hAnsi="Times New Roman" w:cs="Times New Roman"/>
          <w:sz w:val="28"/>
          <w:szCs w:val="28"/>
        </w:rPr>
        <w:t>приобретение опыта проектной и творческой деятельности.</w:t>
      </w:r>
    </w:p>
    <w:p w:rsidR="00E6113C" w:rsidRPr="00E6113C" w:rsidRDefault="00E6113C" w:rsidP="00F97597">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Разностороннее  физическое  развитие  должно  заключаться  в пропорциональности  развитии  всех  физических  качеств,  которые  необходимы при  игре  в  волейбол.  Большая  часть  упражнений,  используемых  с  целью повышения  общей  физической  подготовки,  оказывают  разностороннее</w:t>
      </w:r>
      <w:r>
        <w:rPr>
          <w:rFonts w:ascii="Times New Roman" w:hAnsi="Times New Roman" w:cs="Times New Roman"/>
          <w:sz w:val="28"/>
          <w:szCs w:val="28"/>
        </w:rPr>
        <w:t xml:space="preserve"> </w:t>
      </w:r>
      <w:r w:rsidRPr="00E6113C">
        <w:rPr>
          <w:rFonts w:ascii="Times New Roman" w:hAnsi="Times New Roman" w:cs="Times New Roman"/>
          <w:sz w:val="28"/>
          <w:szCs w:val="28"/>
        </w:rPr>
        <w:t xml:space="preserve">воздействие  на  организм  спортсмена,  но  в  тот  же  момент  каждое  из  них  в большей  степени  направлено  на  развитие  того  или  иного  качества.  Так,  к примеру,  упражнения  с  большими  отягощениями  в  большей  степени направлены на развитие силы волейболиста. Длительный бег по пересеченной местности – на развитие выносливости. Ускорения на коротких отрезках  – на развитие  скорости,  а  акробатические  упражнения  направлены  на  развитие ловкости  волейболиста.  Занятия  этими  упражнениями  преимущественно оказывают  воздействие  на  какого-то  одного  качества,  и  в  меньшей  степени способствую  развитию  других  физических  качеств.  В  зависимости  от преимущественной направленности физические упражнения для волейболистов предназначаются  для  развития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В волейболе все перечисленные физические качества тесно взаимосвязаны. Употребление целенаправленных упражнений даст возможность ликвидировать имеющиеся недостатки, имеющиеся в физическом развитии занимающихся.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В спортивной тренировке для развития физических качеств используются методы:  «с  ускорением»,  «до  отказа»,  </w:t>
      </w:r>
      <w:proofErr w:type="gramStart"/>
      <w:r w:rsidRPr="00E6113C">
        <w:rPr>
          <w:rFonts w:ascii="Times New Roman" w:hAnsi="Times New Roman" w:cs="Times New Roman"/>
          <w:sz w:val="28"/>
          <w:szCs w:val="28"/>
        </w:rPr>
        <w:t>интервальный</w:t>
      </w:r>
      <w:proofErr w:type="gramEnd"/>
      <w:r w:rsidRPr="00E6113C">
        <w:rPr>
          <w:rFonts w:ascii="Times New Roman" w:hAnsi="Times New Roman" w:cs="Times New Roman"/>
          <w:sz w:val="28"/>
          <w:szCs w:val="28"/>
        </w:rPr>
        <w:t xml:space="preserve">,  максимальных  усилий, равномерный, соревновательный и игровой.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Занимаясь  другими  видами  спорта  для  повышения  общей  физической подготовки,  необходимо  обращать  внимание  на  правильное  овладение техникой  отдельных  движений  данных  видов  спорта,  поскольку  это  будет способствовать  более  эффективному  развитию  физических  качеств, необходимых волейболисту.</w:t>
      </w:r>
    </w:p>
    <w:p w:rsidR="00C023F7" w:rsidRPr="00C023F7" w:rsidRDefault="00C023F7" w:rsidP="00C023F7">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hAnsi="Times New Roman" w:cs="Times New Roman"/>
          <w:b/>
          <w:iCs/>
          <w:sz w:val="28"/>
          <w:szCs w:val="28"/>
        </w:rPr>
        <w:t>Гимнастические и акробатические упражнения</w:t>
      </w:r>
      <w:r w:rsidRPr="00C023F7">
        <w:rPr>
          <w:rFonts w:ascii="Times New Roman" w:hAnsi="Times New Roman" w:cs="Times New Roman"/>
          <w:iCs/>
          <w:sz w:val="28"/>
          <w:szCs w:val="28"/>
        </w:rPr>
        <w:t xml:space="preserve">: </w:t>
      </w:r>
      <w:r w:rsidRPr="00C023F7">
        <w:rPr>
          <w:rFonts w:ascii="Times New Roman" w:eastAsia="Times New Roman" w:hAnsi="Times New Roman" w:cs="Times New Roman"/>
          <w:snapToGrid w:val="0"/>
          <w:sz w:val="28"/>
          <w:szCs w:val="28"/>
        </w:rPr>
        <w:t xml:space="preserve">общеразвивающие упражнения без предметов, с предметами, в парах, колонах и шеренгах, на месте и в движении </w:t>
      </w:r>
      <w:r w:rsidRPr="00C023F7">
        <w:rPr>
          <w:rFonts w:ascii="Times New Roman" w:hAnsi="Times New Roman" w:cs="Times New Roman"/>
          <w:sz w:val="28"/>
          <w:szCs w:val="28"/>
        </w:rPr>
        <w:t>строевые упражнения и команды</w:t>
      </w:r>
      <w:r w:rsidRPr="00C023F7">
        <w:rPr>
          <w:rFonts w:ascii="Times New Roman" w:eastAsia="Times New Roman" w:hAnsi="Times New Roman" w:cs="Times New Roman"/>
          <w:snapToGrid w:val="0"/>
          <w:sz w:val="28"/>
          <w:szCs w:val="28"/>
        </w:rPr>
        <w:t xml:space="preserve"> и др.; </w:t>
      </w:r>
      <w:r w:rsidRPr="00C023F7">
        <w:rPr>
          <w:rFonts w:ascii="Times New Roman" w:hAnsi="Times New Roman" w:cs="Times New Roman"/>
          <w:sz w:val="28"/>
          <w:szCs w:val="28"/>
        </w:rPr>
        <w:t xml:space="preserve"> группировки и перекаты в различных положениях; стойка на лопатках, на руках, на голове; кувырки вперед и назад, через плечо.</w:t>
      </w:r>
    </w:p>
    <w:p w:rsidR="00C023F7" w:rsidRDefault="00C023F7" w:rsidP="00C023F7">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eastAsia="Times New Roman" w:hAnsi="Times New Roman" w:cs="Times New Roman"/>
          <w:b/>
          <w:snapToGrid w:val="0"/>
          <w:sz w:val="28"/>
          <w:szCs w:val="28"/>
        </w:rPr>
        <w:t>Легкоатлетические упражнения:</w:t>
      </w:r>
      <w:r>
        <w:rPr>
          <w:rFonts w:ascii="Times New Roman" w:eastAsia="Times New Roman" w:hAnsi="Times New Roman" w:cs="Times New Roman"/>
          <w:snapToGrid w:val="0"/>
          <w:sz w:val="28"/>
          <w:szCs w:val="28"/>
        </w:rPr>
        <w:t xml:space="preserve"> </w:t>
      </w:r>
      <w:r w:rsidRPr="00C023F7">
        <w:rPr>
          <w:rFonts w:ascii="Times New Roman" w:eastAsia="Times New Roman" w:hAnsi="Times New Roman" w:cs="Times New Roman"/>
          <w:snapToGrid w:val="0"/>
          <w:sz w:val="28"/>
          <w:szCs w:val="28"/>
        </w:rPr>
        <w:t xml:space="preserve">ходьба, бег (20, 30, 60 м), прыжковые упражнения; метание, бросание набивного мяча; эстафетный бег; бег из разных положений, с предметами и без предметов, по заданию (с </w:t>
      </w:r>
      <w:r w:rsidRPr="00C023F7">
        <w:rPr>
          <w:rFonts w:ascii="Times New Roman" w:eastAsia="Times New Roman" w:hAnsi="Times New Roman" w:cs="Times New Roman"/>
          <w:snapToGrid w:val="0"/>
          <w:sz w:val="28"/>
          <w:szCs w:val="28"/>
        </w:rPr>
        <w:lastRenderedPageBreak/>
        <w:t>изменением направления).</w:t>
      </w:r>
    </w:p>
    <w:p w:rsidR="00181B7A" w:rsidRPr="00C023F7"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eastAsia="Times New Roman" w:hAnsi="Times New Roman" w:cs="Times New Roman"/>
          <w:b/>
          <w:snapToGrid w:val="0"/>
          <w:sz w:val="28"/>
          <w:szCs w:val="28"/>
        </w:rPr>
        <w:t xml:space="preserve">Комплексы физических </w:t>
      </w:r>
      <w:r w:rsidRPr="00181B7A">
        <w:rPr>
          <w:rFonts w:ascii="Times New Roman" w:eastAsia="Times New Roman" w:hAnsi="Times New Roman" w:cs="Times New Roman"/>
          <w:b/>
          <w:snapToGrid w:val="0"/>
          <w:sz w:val="28"/>
          <w:szCs w:val="28"/>
        </w:rPr>
        <w:t>упражнений для развития скоростных, координационных, силовых способностей, гибкости и выносливости: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Упражнения для развития силы:</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1.Упражнения для развития силы волейболистов с внешним отягощением (штанга, экспандер, мешок с песком, набивной мешок, сопротивление внешней среды – песок, вода, снег; сопротивление партнера).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2.Упражнения  для  развития  силы  волейболистов  с  удержанием собственного  веса  тела  (подтягивания  на  турнике,  лазание  по  канату, гимнастические упражнения, приседания, отжимания и др.).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Упражнения для развития выносливости: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Для  развития  выносливости  в  волейболе  применяют  бег,  чередуемый  с ходьбой,  равномерный  бег  небольшой  интенсивности,  езду  на  велосипеде  со средней  скоростью,  ходьбу  на  лыжах,  плавание.  Позднее  продолжительность выполнения  упражнений  на  выносливость  в  равномерном  темпе  постепенно увеличивается. В  дальнейшем  употребляются  упражнения  в  переменном  темпе.  К примеру,  бег,  в  котором  отрезки  200-400  метров,  пробегаемые  со  средней</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 xml:space="preserve">скоростью,  чередуются  с  отрезками  100-200  метров,  пробегаемыми  в медленном темпе. В беге такого типа можно включать и короткие ускорения.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Во  время  тренировки  необходимо  сочетать  развитие  выносливости  с повышением уровня скорости движения, поскольку если волейболист способен выполнять  интенсивную  работу  быстро,  то  он  дольше  сможет  выполнять работу с меньшей интенсивностью.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 У</w:t>
      </w:r>
      <w:r>
        <w:rPr>
          <w:rFonts w:ascii="Times New Roman" w:eastAsia="Times New Roman" w:hAnsi="Times New Roman" w:cs="Times New Roman"/>
          <w:snapToGrid w:val="0"/>
          <w:sz w:val="28"/>
          <w:szCs w:val="28"/>
        </w:rPr>
        <w:t>пражнения для развития скорости: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Для  развития  силы  волейболистов  необходимо  подбирать  следующие упражнения: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1.Упражнения на скорость, развивающие быстроту ответной реакции.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2.Упражнения  на  скорость,  способствующие  овладению  наиболее рациональной  техникой  выполнения  движения,  при  котором  в  работе участвуют только строго определенные мышечные группы.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3.Упражнения на скорость, способствующие более быстрому совершению движений,  максимально  приближенных  по  своей  структуре  к  техническим волейбольным приемам.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Главным  средством  для  развития  скорости  волейболистов  является выполнение  различных  упражнений  в  наибыстрейшем  темпе.  Для  чего употребляются  повторные  ускорения  с  постепенным  увеличением  амплитуды движения и наращиванием скорости </w:t>
      </w:r>
      <w:proofErr w:type="gramStart"/>
      <w:r w:rsidRPr="00181B7A">
        <w:rPr>
          <w:rFonts w:ascii="Times New Roman" w:eastAsia="Times New Roman" w:hAnsi="Times New Roman" w:cs="Times New Roman"/>
          <w:snapToGrid w:val="0"/>
          <w:sz w:val="28"/>
          <w:szCs w:val="28"/>
        </w:rPr>
        <w:t>до</w:t>
      </w:r>
      <w:proofErr w:type="gramEnd"/>
      <w:r w:rsidRPr="00181B7A">
        <w:rPr>
          <w:rFonts w:ascii="Times New Roman" w:eastAsia="Times New Roman" w:hAnsi="Times New Roman" w:cs="Times New Roman"/>
          <w:snapToGrid w:val="0"/>
          <w:sz w:val="28"/>
          <w:szCs w:val="28"/>
        </w:rPr>
        <w:t xml:space="preserve"> максимальной. Для развития скорости очень полезны упражнения, совершаемые в облегченных условиях, к примеру, бег за лидером, бег под уклон и др.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w:t>
      </w:r>
      <w:r>
        <w:rPr>
          <w:rFonts w:ascii="Times New Roman" w:eastAsia="Times New Roman" w:hAnsi="Times New Roman" w:cs="Times New Roman"/>
          <w:snapToGrid w:val="0"/>
          <w:sz w:val="28"/>
          <w:szCs w:val="28"/>
        </w:rPr>
        <w:t>пражнения для развития гибкости: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Гибкость  в  волейболе  развивается  упражнениями  на  растягивание, выполняемые  пружинисто,  небольшими  сериями  с  постепенным  увеличением амплитуды  и  темпа.  Пределом  амплитуды  совершения  </w:t>
      </w:r>
      <w:r w:rsidRPr="00181B7A">
        <w:rPr>
          <w:rFonts w:ascii="Times New Roman" w:eastAsia="Times New Roman" w:hAnsi="Times New Roman" w:cs="Times New Roman"/>
          <w:snapToGrid w:val="0"/>
          <w:sz w:val="28"/>
          <w:szCs w:val="28"/>
        </w:rPr>
        <w:lastRenderedPageBreak/>
        <w:t xml:space="preserve">движений  является появление  болевых  ощущений.  Наиболее  быстрого  развития  гибкости волейболистов  можно  достичь  при  ежедневных  тренировках  и  даже  при двухразовых  тренировках  в  день.  Достигнутый  уровень  гибкости  сохраняется достаточно долго и легко поддерживается небольшим количеством повторений целенаправленных упражнений.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Упражнения для развития ловкости</w:t>
      </w:r>
      <w:r>
        <w:rPr>
          <w:rFonts w:ascii="Times New Roman" w:eastAsia="Times New Roman" w:hAnsi="Times New Roman" w:cs="Times New Roman"/>
          <w:snapToGrid w:val="0"/>
          <w:sz w:val="28"/>
          <w:szCs w:val="28"/>
        </w:rPr>
        <w:t>:</w:t>
      </w:r>
      <w:r w:rsidRPr="00181B7A">
        <w:rPr>
          <w:rFonts w:ascii="Times New Roman" w:eastAsia="Times New Roman" w:hAnsi="Times New Roman" w:cs="Times New Roman"/>
          <w:snapToGrid w:val="0"/>
          <w:sz w:val="28"/>
          <w:szCs w:val="28"/>
        </w:rPr>
        <w:t xml:space="preserve"> </w:t>
      </w:r>
    </w:p>
    <w:p w:rsidR="00181B7A" w:rsidRPr="00C023F7" w:rsidRDefault="00181B7A" w:rsidP="00A674F3">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Для  развития  ловкости  волейболистов  используются  различные физические  упражнения,  такие  как:  спортивные  игры  (баскетбол,  гандбол, футбол,  хоккей),  отдельные  виды  легкой  атлетики,  особенно  связанные  с преодолением  препятствий  (кроссы,  бег  с  преодолением  барьеров  и  др.), вольные гимнастические упражнения и упражнения на снарядах. Для развития ловкости  очень  полезные  и  акробатические  упражнения,  заставляющие</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волейболистов решать сложные к</w:t>
      </w:r>
      <w:r>
        <w:rPr>
          <w:rFonts w:ascii="Times New Roman" w:eastAsia="Times New Roman" w:hAnsi="Times New Roman" w:cs="Times New Roman"/>
          <w:snapToGrid w:val="0"/>
          <w:sz w:val="28"/>
          <w:szCs w:val="28"/>
        </w:rPr>
        <w:t xml:space="preserve">оординационные </w:t>
      </w:r>
      <w:proofErr w:type="gramStart"/>
      <w:r>
        <w:rPr>
          <w:rFonts w:ascii="Times New Roman" w:eastAsia="Times New Roman" w:hAnsi="Times New Roman" w:cs="Times New Roman"/>
          <w:snapToGrid w:val="0"/>
          <w:sz w:val="28"/>
          <w:szCs w:val="28"/>
        </w:rPr>
        <w:t>задачи</w:t>
      </w:r>
      <w:proofErr w:type="gramEnd"/>
      <w:r>
        <w:rPr>
          <w:rFonts w:ascii="Times New Roman" w:eastAsia="Times New Roman" w:hAnsi="Times New Roman" w:cs="Times New Roman"/>
          <w:snapToGrid w:val="0"/>
          <w:sz w:val="28"/>
          <w:szCs w:val="28"/>
        </w:rPr>
        <w:t xml:space="preserve"> как в бес</w:t>
      </w:r>
      <w:r w:rsidRPr="00181B7A">
        <w:rPr>
          <w:rFonts w:ascii="Times New Roman" w:eastAsia="Times New Roman" w:hAnsi="Times New Roman" w:cs="Times New Roman"/>
          <w:snapToGrid w:val="0"/>
          <w:sz w:val="28"/>
          <w:szCs w:val="28"/>
        </w:rPr>
        <w:t>спорном, так и  в  опорном  положении.  Хорошим  средством  развития  ловкости  является упражнения на батуде. Хорошо знакомые упражнения из других видов спорта, а также волейбольные упражнения, выполняемые в непривычных условиях, из</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 xml:space="preserve">необычных начальных положений, также способствуют развитию ловкости. При  развитии  ловкости  в  волейболе  следует  постепенно  переходить  от простых  упражнений  к  более  </w:t>
      </w:r>
      <w:proofErr w:type="gramStart"/>
      <w:r w:rsidRPr="00181B7A">
        <w:rPr>
          <w:rFonts w:ascii="Times New Roman" w:eastAsia="Times New Roman" w:hAnsi="Times New Roman" w:cs="Times New Roman"/>
          <w:snapToGrid w:val="0"/>
          <w:sz w:val="28"/>
          <w:szCs w:val="28"/>
        </w:rPr>
        <w:t>сложным</w:t>
      </w:r>
      <w:proofErr w:type="gramEnd"/>
      <w:r w:rsidRPr="00181B7A">
        <w:rPr>
          <w:rFonts w:ascii="Times New Roman" w:eastAsia="Times New Roman" w:hAnsi="Times New Roman" w:cs="Times New Roman"/>
          <w:snapToGrid w:val="0"/>
          <w:sz w:val="28"/>
          <w:szCs w:val="28"/>
        </w:rPr>
        <w:t>.  Выполнение  сложных координационных движений требует не только больших физических усилий, но и  значительных  нервных  напряжений.  Именно  поэтому  упражнения, направленные на развитие ловкости, рационально выполнять в начале основной части  тренировки,  причем  в  незначительном  объеме.  Наибольшее  внимание развитию  ловкости  волейболистов  с  помощью  упражнений  из  иных  видов спорта  следует  уделять  в  подготовительном  периоде,  а  в  соревновательном периоде она развивается средствами волейбола.</w:t>
      </w:r>
    </w:p>
    <w:p w:rsidR="00A674F3" w:rsidRPr="00A674F3" w:rsidRDefault="00C023F7" w:rsidP="00A674F3">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A674F3">
        <w:rPr>
          <w:rFonts w:ascii="Times New Roman" w:hAnsi="Times New Roman" w:cs="Times New Roman"/>
          <w:b/>
          <w:snapToGrid w:val="0"/>
          <w:sz w:val="28"/>
          <w:szCs w:val="28"/>
        </w:rPr>
        <w:t>Подвижные игры:</w:t>
      </w:r>
      <w:r w:rsidRPr="00A674F3">
        <w:rPr>
          <w:rFonts w:ascii="Times New Roman" w:hAnsi="Times New Roman" w:cs="Times New Roman"/>
          <w:snapToGrid w:val="0"/>
          <w:sz w:val="28"/>
          <w:szCs w:val="28"/>
        </w:rPr>
        <w:t xml:space="preserve"> </w:t>
      </w:r>
      <w:proofErr w:type="gramStart"/>
      <w:r w:rsidRPr="00A674F3">
        <w:rPr>
          <w:rFonts w:ascii="Times New Roman" w:hAnsi="Times New Roman" w:cs="Times New Roman"/>
          <w:sz w:val="28"/>
          <w:szCs w:val="28"/>
        </w:rPr>
        <w:t xml:space="preserve">«Займи место», «Зайцы в лесу», «Упрямые барашки», «Кружева», «Салки с прыжками», «Много </w:t>
      </w:r>
      <w:r w:rsidR="00A674F3" w:rsidRPr="00A674F3">
        <w:rPr>
          <w:rFonts w:ascii="Times New Roman" w:hAnsi="Times New Roman" w:cs="Times New Roman"/>
          <w:sz w:val="28"/>
          <w:szCs w:val="28"/>
        </w:rPr>
        <w:t xml:space="preserve">троих, хватит двоих», «Мешочек», </w:t>
      </w:r>
      <w:r w:rsidR="00A674F3" w:rsidRPr="00A674F3">
        <w:rPr>
          <w:rFonts w:ascii="Times New Roman" w:hAnsi="Times New Roman" w:cs="Times New Roman"/>
          <w:iCs/>
          <w:sz w:val="28"/>
          <w:szCs w:val="28"/>
        </w:rPr>
        <w:t>«Зоркий глаз», «Эстафета пар», «Защита цели», «Вперёд-назад», «Только снизу», «Обстрел» и т.д.</w:t>
      </w:r>
      <w:proofErr w:type="gramEnd"/>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181B7A">
        <w:rPr>
          <w:rFonts w:ascii="Times New Roman" w:hAnsi="Times New Roman" w:cs="Times New Roman"/>
          <w:b/>
          <w:sz w:val="28"/>
          <w:szCs w:val="28"/>
        </w:rPr>
        <w:t>Волейбол</w:t>
      </w:r>
      <w:r>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iCs/>
          <w:sz w:val="28"/>
          <w:szCs w:val="28"/>
        </w:rPr>
        <w:t>Беговые упражнения</w:t>
      </w:r>
      <w:r w:rsidRPr="00A674F3">
        <w:rPr>
          <w:rFonts w:ascii="Times New Roman" w:hAnsi="Times New Roman" w:cs="Times New Roman"/>
          <w:i/>
          <w:iCs/>
          <w:sz w:val="28"/>
          <w:szCs w:val="28"/>
        </w:rPr>
        <w:t>:</w:t>
      </w:r>
      <w:r w:rsidRPr="00A674F3">
        <w:rPr>
          <w:rFonts w:ascii="Times New Roman" w:hAnsi="Times New Roman" w:cs="Times New Roman"/>
          <w:iCs/>
          <w:sz w:val="28"/>
          <w:szCs w:val="28"/>
        </w:rPr>
        <w:t xml:space="preserve"> бег </w:t>
      </w:r>
      <w:r w:rsidRPr="00A674F3">
        <w:rPr>
          <w:rFonts w:ascii="Times New Roman" w:hAnsi="Times New Roman" w:cs="Times New Roman"/>
          <w:sz w:val="28"/>
          <w:szCs w:val="28"/>
        </w:rPr>
        <w:t>с остановками и изменением направления; «челночный» бег на 5,6 и 10 м (с изменением способа бега, направления, с предметами и без предметов, старт из различных положений); бег с выполнением задания по команде: ускорение, остановка, изменение направления или способа передвижения, прыжки, имитация технических элементов на месте или в движении.</w:t>
      </w:r>
      <w:proofErr w:type="gramEnd"/>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Прыжковые упражнения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 xml:space="preserve">прыжки на гимнастическую скамейку (другие возвышенности) двумя ногами; прыжки на прямых ногах с поднятыми вверх руками (по 1 мин);  прыжки на скамейку (другие возвышенности) со сменой ног; перепрыгивание скамейки (других </w:t>
      </w:r>
      <w:r w:rsidRPr="00A674F3">
        <w:rPr>
          <w:rFonts w:ascii="Times New Roman" w:hAnsi="Times New Roman" w:cs="Times New Roman"/>
          <w:sz w:val="28"/>
          <w:szCs w:val="28"/>
        </w:rPr>
        <w:lastRenderedPageBreak/>
        <w:t xml:space="preserve">препятствий) двумя ногами боком и лицом вперёд; прыжки с подтягиванием коленей к груди; упражнение: ноги вместе, круговые движения руками в плечевых суставах, с продвижением лицом вперёд, спиной вперёд (максимальное выпрыгивание на прямых ногах); </w:t>
      </w:r>
      <w:proofErr w:type="spellStart"/>
      <w:r w:rsidRPr="00A674F3">
        <w:rPr>
          <w:rFonts w:ascii="Times New Roman" w:hAnsi="Times New Roman" w:cs="Times New Roman"/>
          <w:sz w:val="28"/>
          <w:szCs w:val="28"/>
        </w:rPr>
        <w:t>многоскоки</w:t>
      </w:r>
      <w:proofErr w:type="spellEnd"/>
      <w:r w:rsidRPr="00A674F3">
        <w:rPr>
          <w:rFonts w:ascii="Times New Roman" w:hAnsi="Times New Roman" w:cs="Times New Roman"/>
          <w:sz w:val="28"/>
          <w:szCs w:val="28"/>
        </w:rPr>
        <w:t>; выпрыгивание вверх из приседа с отягощениями (до 5 кг); прыжки на скакалке с изменением скорости, высоты  и способа прыжка.</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t xml:space="preserve">Упражнения с набивным мячом (1-2 кг): броски мяча двумя руками из за головы с максимальным </w:t>
      </w:r>
      <w:proofErr w:type="spellStart"/>
      <w:r w:rsidRPr="00A674F3">
        <w:rPr>
          <w:rFonts w:ascii="Times New Roman" w:hAnsi="Times New Roman" w:cs="Times New Roman"/>
          <w:sz w:val="28"/>
          <w:szCs w:val="28"/>
        </w:rPr>
        <w:t>прогибанием</w:t>
      </w:r>
      <w:proofErr w:type="spellEnd"/>
      <w:r w:rsidRPr="00A674F3">
        <w:rPr>
          <w:rFonts w:ascii="Times New Roman" w:hAnsi="Times New Roman" w:cs="Times New Roman"/>
          <w:sz w:val="28"/>
          <w:szCs w:val="28"/>
        </w:rPr>
        <w:t xml:space="preserve"> при замахе (лицом к партнёру и спиной); броски набивного мяча  через сетку, расстояние 4 - 6 м; броски набивного мяча из-за головы двумя руками с активным движением кистей сверху вниз в прыжке через сетку (с места);</w:t>
      </w:r>
      <w:proofErr w:type="gramEnd"/>
      <w:r w:rsidRPr="00A674F3">
        <w:rPr>
          <w:rFonts w:ascii="Times New Roman" w:hAnsi="Times New Roman" w:cs="Times New Roman"/>
          <w:sz w:val="28"/>
          <w:szCs w:val="28"/>
        </w:rPr>
        <w:t xml:space="preserve"> броски мяча в прыжке из-за головы двумя руками через сетку (разбег с линии нападения); броски мяча над собой в прыжке и ловля после приземления; броски и ловля мяча во встречных колоннах, в тройках (различными способами); выполнение верхней передачи двумя руками над собой, мячом массой (высота передачи 10-15 см).</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t>Специальные упражнения волейболиста</w:t>
      </w:r>
      <w:r w:rsidRPr="00A674F3">
        <w:rPr>
          <w:rFonts w:ascii="Times New Roman" w:hAnsi="Times New Roman" w:cs="Times New Roman"/>
          <w:i/>
          <w:sz w:val="28"/>
          <w:szCs w:val="28"/>
        </w:rPr>
        <w:t>:</w:t>
      </w:r>
      <w:r w:rsidRPr="00A674F3">
        <w:rPr>
          <w:rFonts w:ascii="Times New Roman" w:hAnsi="Times New Roman" w:cs="Times New Roman"/>
          <w:sz w:val="28"/>
          <w:szCs w:val="28"/>
        </w:rPr>
        <w:t xml:space="preserve">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круговые движения руками в плечевых суставах с большой амплитудой и максимальной быстротой; приседания, выпады вперёд и в сторону;</w:t>
      </w:r>
      <w:proofErr w:type="gramEnd"/>
      <w:r w:rsidRPr="00A674F3">
        <w:rPr>
          <w:rFonts w:ascii="Times New Roman" w:hAnsi="Times New Roman" w:cs="Times New Roman"/>
          <w:sz w:val="28"/>
          <w:szCs w:val="28"/>
        </w:rPr>
        <w:t xml:space="preserve"> наклоны туловища.</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C537D">
        <w:rPr>
          <w:rFonts w:ascii="Times New Roman" w:hAnsi="Times New Roman" w:cs="Times New Roman"/>
          <w:sz w:val="28"/>
          <w:szCs w:val="28"/>
        </w:rPr>
        <w:t>Упор</w:t>
      </w:r>
      <w:proofErr w:type="gramEnd"/>
      <w:r w:rsidRPr="002C537D">
        <w:rPr>
          <w:rFonts w:ascii="Times New Roman" w:hAnsi="Times New Roman" w:cs="Times New Roman"/>
          <w:sz w:val="28"/>
          <w:szCs w:val="28"/>
        </w:rPr>
        <w:t xml:space="preserve">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Из упора присев, разгибаясь вперед вверх, перейти в </w:t>
      </w:r>
      <w:proofErr w:type="gramStart"/>
      <w:r w:rsidRPr="002C537D">
        <w:rPr>
          <w:rFonts w:ascii="Times New Roman" w:hAnsi="Times New Roman" w:cs="Times New Roman"/>
          <w:sz w:val="28"/>
          <w:szCs w:val="28"/>
        </w:rPr>
        <w:t>упор</w:t>
      </w:r>
      <w:proofErr w:type="gramEnd"/>
      <w:r w:rsidRPr="002C537D">
        <w:rPr>
          <w:rFonts w:ascii="Times New Roman" w:hAnsi="Times New Roman" w:cs="Times New Roman"/>
          <w:sz w:val="28"/>
          <w:szCs w:val="28"/>
        </w:rPr>
        <w:t xml:space="preserve"> лежа (при касании пола руки согнуть); тыльное сгибание кистей (к себе) и разгибание, держа набивной мяч двумя руками у лица (движение напоминает заключительную фазу при верхней передаче мяча); передвижение на руках в упоре лежа, ноги за голеностопные суставы удерживает партнер; то же, но без участия партнера.</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C537D">
        <w:rPr>
          <w:rFonts w:ascii="Times New Roman" w:hAnsi="Times New Roman" w:cs="Times New Roman"/>
          <w:sz w:val="28"/>
          <w:szCs w:val="28"/>
        </w:rPr>
        <w:t>Совершенствование ударного движения по мячу на резиновых амортизаторах в опорном положении и в прыжке с места; подачи с максимальной силой в тренировочную в сетку; подачи мяча слабейшей рукой.</w:t>
      </w:r>
      <w:proofErr w:type="gramEnd"/>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Упражнения с теннисными мячами (выполняются многократно подряд). Выполняется отведение руки назад - вверх (как при нападающем ударе), при этом мяч подбрасывается вверх - вперёд. Далее завершающее движение рукой - кистью, как при нападающем ударе, оставляя руку вверху (обратить внимание на другую руку).</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Упражнение с планкой (высота 10 - 15 см), для закрепления наскока и стопорящего шага при нападающем ударе (разбег в два, три шага)</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t>Нападающий удар</w:t>
      </w:r>
      <w:r w:rsidRPr="00A674F3">
        <w:rPr>
          <w:rFonts w:ascii="Times New Roman" w:hAnsi="Times New Roman" w:cs="Times New Roman"/>
          <w:i/>
          <w:sz w:val="28"/>
          <w:szCs w:val="28"/>
        </w:rPr>
        <w:t>:</w:t>
      </w:r>
      <w:r w:rsidRPr="00A674F3">
        <w:rPr>
          <w:rFonts w:ascii="Times New Roman" w:hAnsi="Times New Roman" w:cs="Times New Roman"/>
          <w:sz w:val="28"/>
          <w:szCs w:val="28"/>
        </w:rPr>
        <w:t xml:space="preserve"> выполнение прямого нападающего удара, держа в руках мешочки с песком; метание теннисного или хоккейного мяча (правой и левой рукой) в цель на стене (высота 1,5-2 м) или на полу </w:t>
      </w:r>
      <w:r w:rsidRPr="00A674F3">
        <w:rPr>
          <w:rFonts w:ascii="Times New Roman" w:hAnsi="Times New Roman" w:cs="Times New Roman"/>
          <w:sz w:val="28"/>
          <w:szCs w:val="28"/>
        </w:rPr>
        <w:lastRenderedPageBreak/>
        <w:t>(расстояние 5-10 м) с места, с разбега, после поворота, в прыжке; то же через сетку; соревнование на точность метания набивных мячей (различными способами);</w:t>
      </w:r>
      <w:proofErr w:type="gramEnd"/>
      <w:r w:rsidRPr="00A674F3">
        <w:rPr>
          <w:rFonts w:ascii="Times New Roman" w:hAnsi="Times New Roman" w:cs="Times New Roman"/>
          <w:sz w:val="28"/>
          <w:szCs w:val="28"/>
        </w:rPr>
        <w:t xml:space="preserve"> совершенствование ударного движения нападающих ударов по мячу, укрепленному на резиновых амортизаторах (удары выполняют правой и левой рукой); многократное выполнение нападающего удара с собственного подбрасывания, с передачи партнёра у сетки; выполнение нападающего удара с разных зон (2, 3, 4 и со второй линии).</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Блокирование: передвижение вдоль сетки лицом к ней приставными шагами правым и левым боком вперед, остановка и принятие исходного положения для блокирования.</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Двое занимающихся стоят у сетки лицом к ней на противоположных сторонах площадки: занимающиеся двигаются приставными шагами вдоль сетки и стараются над сеткой коснуться ладоней партнера.</w:t>
      </w:r>
    </w:p>
    <w:p w:rsidR="002C537D" w:rsidRPr="002C537D" w:rsidRDefault="002C537D" w:rsidP="002C537D">
      <w:pPr>
        <w:widowControl w:val="0"/>
        <w:spacing w:after="0" w:line="240" w:lineRule="auto"/>
        <w:ind w:firstLine="709"/>
        <w:contextualSpacing/>
        <w:jc w:val="both"/>
        <w:rPr>
          <w:rFonts w:ascii="Times New Roman" w:hAnsi="Times New Roman" w:cs="Times New Roman"/>
          <w:sz w:val="28"/>
          <w:szCs w:val="28"/>
        </w:rPr>
      </w:pPr>
      <w:proofErr w:type="gramStart"/>
      <w:r w:rsidRPr="002C537D">
        <w:rPr>
          <w:rFonts w:ascii="Times New Roman" w:hAnsi="Times New Roman" w:cs="Times New Roman"/>
          <w:sz w:val="28"/>
          <w:szCs w:val="28"/>
        </w:rPr>
        <w:t>Двое занимающихся стоят у сетки лицом к ней на противоположных сторонах площадки, третий игрок набрасывает мяч над сеткой с разных положений.</w:t>
      </w:r>
      <w:proofErr w:type="gramEnd"/>
      <w:r w:rsidRPr="002C537D">
        <w:rPr>
          <w:rFonts w:ascii="Times New Roman" w:hAnsi="Times New Roman" w:cs="Times New Roman"/>
          <w:sz w:val="28"/>
          <w:szCs w:val="28"/>
        </w:rPr>
        <w:t xml:space="preserve"> Двое у сетки должны передавить мяч на сторону соперника (переходящий мяч). То же, но мяч уже набрасывается  на расстоянии метр от сетки, один выполняет нападающий удар, а второй должен поставить блок.</w:t>
      </w:r>
    </w:p>
    <w:p w:rsidR="002C537D" w:rsidRDefault="002C537D" w:rsidP="002C537D">
      <w:pPr>
        <w:widowControl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 xml:space="preserve">Двойной блок у стены (на точность движений); у сетки на месте в тройках: один игрок выполняет </w:t>
      </w:r>
      <w:proofErr w:type="spellStart"/>
      <w:r w:rsidRPr="002C537D">
        <w:rPr>
          <w:rFonts w:ascii="Times New Roman" w:hAnsi="Times New Roman" w:cs="Times New Roman"/>
          <w:sz w:val="28"/>
          <w:szCs w:val="28"/>
        </w:rPr>
        <w:t>наброс</w:t>
      </w:r>
      <w:proofErr w:type="spellEnd"/>
      <w:r w:rsidRPr="002C537D">
        <w:rPr>
          <w:rFonts w:ascii="Times New Roman" w:hAnsi="Times New Roman" w:cs="Times New Roman"/>
          <w:sz w:val="28"/>
          <w:szCs w:val="28"/>
        </w:rPr>
        <w:t xml:space="preserve"> мяча с линии нападения, двое других должны поставить двойной блок.</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907C47" w:rsidRDefault="00907C47" w:rsidP="00907C47">
      <w:pPr>
        <w:autoSpaceDE w:val="0"/>
        <w:autoSpaceDN w:val="0"/>
        <w:adjustRightInd w:val="0"/>
        <w:spacing w:after="0" w:line="240" w:lineRule="auto"/>
        <w:ind w:firstLine="709"/>
        <w:contextualSpacing/>
        <w:jc w:val="both"/>
      </w:pPr>
      <w:r w:rsidRPr="00907C47">
        <w:rPr>
          <w:rFonts w:ascii="Times New Roman" w:hAnsi="Times New Roman" w:cs="Times New Roman"/>
          <w:bCs/>
          <w:iCs/>
          <w:sz w:val="28"/>
          <w:szCs w:val="28"/>
        </w:rPr>
        <w:t>Техника  игры  —  это  комплекс  специальных  приемов,  необходимых</w:t>
      </w:r>
      <w:r>
        <w:rPr>
          <w:rFonts w:ascii="Times New Roman" w:hAnsi="Times New Roman" w:cs="Times New Roman"/>
          <w:bCs/>
          <w:iCs/>
          <w:sz w:val="28"/>
          <w:szCs w:val="28"/>
        </w:rPr>
        <w:t xml:space="preserve"> </w:t>
      </w:r>
      <w:r w:rsidRPr="00907C47">
        <w:rPr>
          <w:rFonts w:ascii="Times New Roman" w:hAnsi="Times New Roman" w:cs="Times New Roman"/>
          <w:bCs/>
          <w:iCs/>
          <w:sz w:val="28"/>
          <w:szCs w:val="28"/>
        </w:rPr>
        <w:t>волейболисту для успешного участия в игре. На каждом этапе своего развития она  является  средством  ведения  спортивной  борьбы,  дающим  возможность игроку  в  рамках,  правил  решать  конкретные  тактические  задачи  в  различных игровых  ситуациях.  Для  достижения  успеха  в  быстро  меняющихся  игровых условиях волейболист должен владеть широким кругом технических приемов и способов,  эффективно  использовать  их  в  игре  —  это  определяется  понятием «техническое мастерство спортсмена».</w:t>
      </w:r>
      <w:r w:rsidRPr="00907C47">
        <w:t xml:space="preserve"> </w:t>
      </w:r>
    </w:p>
    <w:p w:rsidR="00907C47" w:rsidRPr="00907C47" w:rsidRDefault="00907C47" w:rsidP="00907C47">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907C47">
        <w:rPr>
          <w:rFonts w:ascii="Times New Roman" w:hAnsi="Times New Roman" w:cs="Times New Roman"/>
          <w:bCs/>
          <w:iCs/>
          <w:sz w:val="28"/>
          <w:szCs w:val="28"/>
        </w:rPr>
        <w:t>Приоритетным  в  технической  подготовке  является:  совершенствование вариантов технических приемов, которые выполняются наиболее эффективно; совершенствование  специфических  приемов  для  выполнения  определенных функций в команде. Совершенствование  техники  должно  проходить  в  условиях, приближенных к игре, — при сопротивлении условного соперника, в состоянии утомления и значительного эмоционального напряжения. Для совершенствования техники применяются  упражнения, позволяющие совершенствовать  отдельные  технические  приемы  и  комбинированные упражнения, в которых выполняются одновременно два или несколько приемов (например:  нападающий  удар  —  блок,  подача  —  прием,  передача  — нападающий удар и т.д.).</w:t>
      </w:r>
    </w:p>
    <w:p w:rsidR="00A674F3" w:rsidRP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Техника нападения: </w:t>
      </w:r>
    </w:p>
    <w:p w:rsidR="002C537D" w:rsidRPr="00A674F3" w:rsidRDefault="002C537D" w:rsidP="00A674F3">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lastRenderedPageBreak/>
        <w:t>Перемещения:</w:t>
      </w:r>
      <w:r w:rsidR="00A674F3">
        <w:rPr>
          <w:rFonts w:ascii="Times New Roman" w:hAnsi="Times New Roman" w:cs="Times New Roman"/>
          <w:sz w:val="28"/>
          <w:szCs w:val="28"/>
        </w:rPr>
        <w:t xml:space="preserve"> </w:t>
      </w:r>
      <w:r w:rsidRPr="00A674F3">
        <w:rPr>
          <w:rFonts w:ascii="Times New Roman" w:eastAsia="Times New Roman" w:hAnsi="Times New Roman" w:cs="Times New Roman"/>
          <w:snapToGrid w:val="0"/>
          <w:sz w:val="28"/>
          <w:szCs w:val="28"/>
        </w:rPr>
        <w:t>стойки основная, низкая; ходьба; бег; перемещение приставными шагами лицом, боком (правым, левым), спиной вперёд;</w:t>
      </w:r>
      <w:r w:rsidR="00A674F3">
        <w:rPr>
          <w:rFonts w:ascii="Times New Roman" w:eastAsia="Times New Roman" w:hAnsi="Times New Roman" w:cs="Times New Roman"/>
          <w:snapToGrid w:val="0"/>
          <w:sz w:val="28"/>
          <w:szCs w:val="28"/>
        </w:rPr>
        <w:t xml:space="preserve"> </w:t>
      </w:r>
      <w:proofErr w:type="spellStart"/>
      <w:r w:rsidRPr="00A674F3">
        <w:rPr>
          <w:rFonts w:ascii="Times New Roman" w:eastAsia="Times New Roman" w:hAnsi="Times New Roman" w:cs="Times New Roman"/>
          <w:snapToGrid w:val="0"/>
          <w:sz w:val="28"/>
          <w:szCs w:val="28"/>
        </w:rPr>
        <w:t>скрестный</w:t>
      </w:r>
      <w:proofErr w:type="spellEnd"/>
      <w:r w:rsidRPr="00A674F3">
        <w:rPr>
          <w:rFonts w:ascii="Times New Roman" w:eastAsia="Times New Roman" w:hAnsi="Times New Roman" w:cs="Times New Roman"/>
          <w:snapToGrid w:val="0"/>
          <w:sz w:val="28"/>
          <w:szCs w:val="28"/>
        </w:rPr>
        <w:t xml:space="preserve"> шаг; двойной шаг, скачок вперёд, остановка шагом; сочетание стоек и перемещений, способов перемещений.</w:t>
      </w:r>
      <w:proofErr w:type="gramEnd"/>
    </w:p>
    <w:p w:rsidR="002C537D" w:rsidRPr="00A674F3" w:rsidRDefault="002C537D" w:rsidP="00A674F3">
      <w:pPr>
        <w:pStyle w:val="ab"/>
        <w:widowControl w:val="0"/>
        <w:numPr>
          <w:ilvl w:val="0"/>
          <w:numId w:val="13"/>
        </w:numPr>
        <w:spacing w:after="0" w:line="240" w:lineRule="auto"/>
        <w:ind w:left="0" w:firstLine="709"/>
        <w:jc w:val="both"/>
        <w:rPr>
          <w:rFonts w:ascii="Times New Roman" w:eastAsia="Times New Roman" w:hAnsi="Times New Roman" w:cs="Times New Roman"/>
          <w:snapToGrid w:val="0"/>
          <w:sz w:val="28"/>
          <w:szCs w:val="28"/>
          <w:lang w:eastAsia="ru-RU"/>
        </w:rPr>
      </w:pPr>
      <w:r w:rsidRPr="00A674F3">
        <w:rPr>
          <w:rFonts w:ascii="Times New Roman" w:hAnsi="Times New Roman" w:cs="Times New Roman"/>
          <w:sz w:val="28"/>
          <w:szCs w:val="28"/>
        </w:rPr>
        <w:t>Передачи</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мяча:</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передача мяча сверху: в стену, над собой, сидя, лежа (с изменением высоты и расстояния); в сочетании с перемещениями; на точность партнёру из различных положений;</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передачи с чередованием по высоте и расстоянию; передача на точность</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 xml:space="preserve">из зоны 2 в зону 3-4; </w:t>
      </w:r>
      <w:r w:rsidRPr="00A674F3">
        <w:rPr>
          <w:rFonts w:ascii="Times New Roman" w:eastAsia="Times New Roman" w:hAnsi="Times New Roman" w:cs="Times New Roman"/>
          <w:snapToGrid w:val="0"/>
          <w:sz w:val="28"/>
          <w:szCs w:val="28"/>
          <w:lang w:eastAsia="ru-RU"/>
        </w:rPr>
        <w:t>в парах направляя мяч вверх, над собой на месте и с поворотами на 90 и 180 градусов (1 раз над собой, 2 раз – партнёру); передачи мяча в тройках с перемещением; чередование способов передач: сверху – снизу.</w:t>
      </w:r>
    </w:p>
    <w:p w:rsidR="002C537D" w:rsidRPr="00A674F3" w:rsidRDefault="002C537D" w:rsidP="00A674F3">
      <w:pPr>
        <w:pStyle w:val="ab"/>
        <w:widowControl w:val="0"/>
        <w:numPr>
          <w:ilvl w:val="0"/>
          <w:numId w:val="13"/>
        </w:numPr>
        <w:spacing w:after="0" w:line="240" w:lineRule="auto"/>
        <w:ind w:left="0" w:firstLine="709"/>
        <w:jc w:val="both"/>
        <w:rPr>
          <w:rFonts w:ascii="Times New Roman" w:eastAsia="Times New Roman" w:hAnsi="Times New Roman" w:cs="Times New Roman"/>
          <w:snapToGrid w:val="0"/>
          <w:sz w:val="28"/>
          <w:szCs w:val="28"/>
        </w:rPr>
      </w:pPr>
      <w:r w:rsidRPr="00A674F3">
        <w:rPr>
          <w:rFonts w:ascii="Times New Roman" w:hAnsi="Times New Roman" w:cs="Times New Roman"/>
          <w:sz w:val="28"/>
          <w:szCs w:val="28"/>
        </w:rPr>
        <w:t>Подачи</w:t>
      </w:r>
      <w:r w:rsidRPr="00A674F3">
        <w:rPr>
          <w:rFonts w:ascii="Times New Roman" w:hAnsi="Times New Roman" w:cs="Times New Roman"/>
          <w:i/>
          <w:sz w:val="28"/>
          <w:szCs w:val="28"/>
        </w:rPr>
        <w:t>:</w:t>
      </w:r>
      <w:r w:rsidR="00A674F3">
        <w:rPr>
          <w:rFonts w:ascii="Times New Roman" w:hAnsi="Times New Roman" w:cs="Times New Roman"/>
          <w:i/>
          <w:sz w:val="28"/>
          <w:szCs w:val="28"/>
        </w:rPr>
        <w:t xml:space="preserve"> </w:t>
      </w:r>
      <w:r w:rsidRPr="00A674F3">
        <w:rPr>
          <w:rFonts w:ascii="Times New Roman" w:eastAsia="Times New Roman" w:hAnsi="Times New Roman" w:cs="Times New Roman"/>
          <w:snapToGrid w:val="0"/>
          <w:sz w:val="28"/>
          <w:szCs w:val="28"/>
        </w:rPr>
        <w:t>верхняя прямая</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подача через сетку из-за лицевой линии на точность по зонам</w:t>
      </w:r>
      <w:r w:rsidRPr="00A674F3">
        <w:rPr>
          <w:rFonts w:ascii="Times New Roman" w:hAnsi="Times New Roman" w:cs="Times New Roman"/>
          <w:sz w:val="28"/>
          <w:szCs w:val="28"/>
        </w:rPr>
        <w:t>; выполнение подачи в прыжке через сетку (расстояние 6</w:t>
      </w:r>
      <w:r w:rsidR="00D27423">
        <w:rPr>
          <w:rFonts w:ascii="Times New Roman" w:hAnsi="Times New Roman" w:cs="Times New Roman"/>
          <w:sz w:val="28"/>
          <w:szCs w:val="28"/>
        </w:rPr>
        <w:t xml:space="preserve"> </w:t>
      </w:r>
      <w:r w:rsidRPr="00A674F3">
        <w:rPr>
          <w:rFonts w:ascii="Times New Roman" w:hAnsi="Times New Roman" w:cs="Times New Roman"/>
          <w:sz w:val="28"/>
          <w:szCs w:val="28"/>
        </w:rPr>
        <w:t>м).</w:t>
      </w:r>
    </w:p>
    <w:p w:rsidR="002C537D" w:rsidRPr="00A674F3" w:rsidRDefault="002C537D" w:rsidP="00A674F3">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t>Нападающие удары</w:t>
      </w:r>
      <w:r w:rsidRPr="00A674F3">
        <w:rPr>
          <w:rFonts w:ascii="Times New Roman" w:hAnsi="Times New Roman" w:cs="Times New Roman"/>
          <w:i/>
          <w:sz w:val="28"/>
          <w:szCs w:val="28"/>
        </w:rPr>
        <w:t>:</w:t>
      </w:r>
      <w:r w:rsidR="00A674F3">
        <w:rPr>
          <w:rFonts w:ascii="Times New Roman" w:hAnsi="Times New Roman" w:cs="Times New Roman"/>
          <w:i/>
          <w:sz w:val="28"/>
          <w:szCs w:val="28"/>
        </w:rPr>
        <w:t xml:space="preserve"> </w:t>
      </w:r>
      <w:r w:rsidRPr="00A674F3">
        <w:rPr>
          <w:rFonts w:ascii="Times New Roman" w:hAnsi="Times New Roman" w:cs="Times New Roman"/>
          <w:sz w:val="28"/>
          <w:szCs w:val="28"/>
        </w:rPr>
        <w:t>нападающий удар через сетку с собственного подбрасывания (с разных зон); нападающий удар в пол - стену (чередуя бьющую руку); удар с передачи из различных зон; прямой нападающий удар с передачи из зоны 4 по диагонали; нападающий удар по линии с переводом из зоны 4 в зону 1 или из зоны 2 в зону 5.</w:t>
      </w:r>
      <w:proofErr w:type="gramEnd"/>
    </w:p>
    <w:p w:rsidR="002C537D" w:rsidRPr="00A674F3"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Техника защиты</w:t>
      </w:r>
      <w:r w:rsidR="00A674F3">
        <w:rPr>
          <w:rFonts w:ascii="Times New Roman" w:hAnsi="Times New Roman" w:cs="Times New Roman"/>
          <w:b/>
          <w:bCs/>
          <w:iCs/>
          <w:sz w:val="28"/>
          <w:szCs w:val="28"/>
        </w:rPr>
        <w:t>:</w:t>
      </w:r>
    </w:p>
    <w:p w:rsidR="002C537D" w:rsidRPr="00A674F3" w:rsidRDefault="002C537D" w:rsidP="00A674F3">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t>Перемещения и стойки</w:t>
      </w:r>
      <w:r w:rsidRPr="00A674F3">
        <w:rPr>
          <w:rFonts w:ascii="Times New Roman" w:hAnsi="Times New Roman" w:cs="Times New Roman"/>
          <w:i/>
          <w:sz w:val="28"/>
          <w:szCs w:val="28"/>
        </w:rPr>
        <w:t xml:space="preserve">: </w:t>
      </w:r>
      <w:r w:rsidRPr="00A674F3">
        <w:rPr>
          <w:rFonts w:ascii="Times New Roman" w:eastAsia="Times New Roman" w:hAnsi="Times New Roman" w:cs="Times New Roman"/>
          <w:snapToGrid w:val="0"/>
          <w:sz w:val="28"/>
          <w:szCs w:val="28"/>
        </w:rPr>
        <w:t xml:space="preserve">стойки основная, низкая; ходьба; бег; перемещение приставными шагами лицом, боком (правым, левым), спиной вперёд; </w:t>
      </w:r>
      <w:proofErr w:type="spellStart"/>
      <w:r w:rsidRPr="00A674F3">
        <w:rPr>
          <w:rFonts w:ascii="Times New Roman" w:eastAsia="Times New Roman" w:hAnsi="Times New Roman" w:cs="Times New Roman"/>
          <w:snapToGrid w:val="0"/>
          <w:sz w:val="28"/>
          <w:szCs w:val="28"/>
        </w:rPr>
        <w:t>скрестный</w:t>
      </w:r>
      <w:proofErr w:type="spellEnd"/>
      <w:r w:rsidRPr="00A674F3">
        <w:rPr>
          <w:rFonts w:ascii="Times New Roman" w:eastAsia="Times New Roman" w:hAnsi="Times New Roman" w:cs="Times New Roman"/>
          <w:snapToGrid w:val="0"/>
          <w:sz w:val="28"/>
          <w:szCs w:val="28"/>
        </w:rPr>
        <w:t xml:space="preserve"> шаг; двойной шаг, скачок вперёд, остановка шагом; сочетание стоек и перемещений, способов перемещений; перемещения на площадке и вдоль сетки; сочетание перемещений с перекатами на спину и в сторону на бедро.</w:t>
      </w:r>
      <w:proofErr w:type="gramEnd"/>
    </w:p>
    <w:p w:rsidR="002C537D" w:rsidRPr="00A674F3" w:rsidRDefault="002C537D" w:rsidP="00A674F3">
      <w:pPr>
        <w:pStyle w:val="ab"/>
        <w:widowControl w:val="0"/>
        <w:numPr>
          <w:ilvl w:val="0"/>
          <w:numId w:val="14"/>
        </w:numPr>
        <w:spacing w:after="0" w:line="240" w:lineRule="auto"/>
        <w:ind w:left="0" w:firstLine="709"/>
        <w:jc w:val="both"/>
        <w:rPr>
          <w:rFonts w:ascii="Times New Roman" w:eastAsia="Times New Roman" w:hAnsi="Times New Roman" w:cs="Times New Roman"/>
          <w:snapToGrid w:val="0"/>
          <w:sz w:val="28"/>
          <w:szCs w:val="28"/>
        </w:rPr>
      </w:pPr>
      <w:r w:rsidRPr="00A674F3">
        <w:rPr>
          <w:rFonts w:ascii="Times New Roman" w:eastAsia="Times New Roman" w:hAnsi="Times New Roman" w:cs="Times New Roman"/>
          <w:snapToGrid w:val="0"/>
          <w:sz w:val="28"/>
          <w:szCs w:val="28"/>
        </w:rPr>
        <w:t>Приём мяча: снизу двумя руками:</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 xml:space="preserve">с подачи в сочетании с перемещениями; приём мяча с подачи на точность из зон 1, 6 и 5 в зону 2-3; приём подачи </w:t>
      </w:r>
      <w:r w:rsidRPr="00A674F3">
        <w:rPr>
          <w:rFonts w:ascii="Times New Roman" w:hAnsi="Times New Roman" w:cs="Times New Roman"/>
          <w:sz w:val="28"/>
          <w:szCs w:val="28"/>
        </w:rPr>
        <w:t xml:space="preserve">с последующим падением. </w:t>
      </w:r>
    </w:p>
    <w:p w:rsidR="002454DF" w:rsidRDefault="002454DF"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Под  тактикой  игры  следует  понимать  целесообразные,  согласованные действия  игроков  команды,  направленные  на  достижение  победы.  Тактика состоит  из средств  и способов  ведения игры, которые используются с  учетом конкретных задач, возникающих в процессе соревнований.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Важное  место  в  тактике  занимают  индивидуальные,  групповые  и командные тактические действия. Первые связаны с предугадыванием игровых ситуаций,  выбором  места,  игровой  активностью  и  выполнением  технико-тактических действий, а вторые с применением общекомандных систем игры и комбинаций.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Средства тактики объединяют все действия игрока без мяча и с мячом, то есть все технические приемы и их разновидности. Тактическими  </w:t>
      </w:r>
      <w:r w:rsidRPr="00D27423">
        <w:rPr>
          <w:rFonts w:ascii="Times New Roman" w:hAnsi="Times New Roman" w:cs="Times New Roman"/>
          <w:bCs/>
          <w:iCs/>
          <w:sz w:val="28"/>
          <w:szCs w:val="28"/>
        </w:rPr>
        <w:lastRenderedPageBreak/>
        <w:t xml:space="preserve">способами  ведения  игры  называются  согласованные действия  нескольких  игроков  (тактические  комбинации)  или  всей  команды (системы игры).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Каждая система игры характеризуется расстановкой игроков на площадке и распределением обязанностей между ними. </w:t>
      </w:r>
    </w:p>
    <w:p w:rsid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Тактическое  действие  должно  строиться  в  соответствии  с  тактическими знаниями,  уровнем  технического  мастерства,  физических  способностей  и волевых проявлений. Волейболист  всегда  должен  стремиться  к  выбору  наиболее  адекватного </w:t>
      </w:r>
      <w:proofErr w:type="gramStart"/>
      <w:r w:rsidRPr="00D27423">
        <w:rPr>
          <w:rFonts w:ascii="Times New Roman" w:hAnsi="Times New Roman" w:cs="Times New Roman"/>
          <w:bCs/>
          <w:iCs/>
          <w:sz w:val="28"/>
          <w:szCs w:val="28"/>
        </w:rPr>
        <w:t>решения  соревновательной  ситуации</w:t>
      </w:r>
      <w:proofErr w:type="gramEnd"/>
      <w:r w:rsidRPr="00D27423">
        <w:rPr>
          <w:rFonts w:ascii="Times New Roman" w:hAnsi="Times New Roman" w:cs="Times New Roman"/>
          <w:bCs/>
          <w:iCs/>
          <w:sz w:val="28"/>
          <w:szCs w:val="28"/>
        </w:rPr>
        <w:t xml:space="preserve">,  которое  может  быть  осуществлено  с помощью  имеющегося  арсенала  тактических  средств.  Самое  сложное  – принятие правильного решения в минимальные отрезки времени. Главным  средством  нанесения  неожиданного  нападающего  удара  служат различные  тактические  комбинации,  однако,  когда  игроки  лишены возможности проводить их, используются различные тактические приемы для затруднения  действий  блокирующих.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О</w:t>
      </w:r>
      <w:r w:rsidRPr="00D27423">
        <w:rPr>
          <w:rFonts w:ascii="Times New Roman" w:hAnsi="Times New Roman" w:cs="Times New Roman"/>
          <w:bCs/>
          <w:iCs/>
          <w:sz w:val="28"/>
          <w:szCs w:val="28"/>
        </w:rPr>
        <w:t xml:space="preserve">сновные  способы  таких действий  —  удары  с  краев  сетки  и  удары  с  низких  передач  (они  широко применяются и при тактических комбинациях).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Тактическая  система  игры  характеризуется  расположением  игроков команды  на  площадке,  распределением  функций  между  ними  и  применением средств техники.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Каждая  система  нападения  имеет  множество  тактических  комбинаций, осуществляемых  посредством  приема  и  передач  мяча  и  завершаемых нападающими ударами.</w:t>
      </w:r>
    </w:p>
    <w:p w:rsidR="002C537D" w:rsidRPr="00A674F3"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Тактика нападения</w:t>
      </w:r>
      <w:r w:rsidR="00A674F3">
        <w:rPr>
          <w:rFonts w:ascii="Times New Roman" w:hAnsi="Times New Roman" w:cs="Times New Roman"/>
          <w:b/>
          <w:bCs/>
          <w:iCs/>
          <w:sz w:val="28"/>
          <w:szCs w:val="28"/>
        </w:rPr>
        <w:t>:</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Индивидуальные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выбор места для выполнения подачи; выбор способа и направления перевода мяча через сетку; выполнение подачи и нападающего удара на точность - по заданию.</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Групповые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взаимодействие игроков передней линии при второй передаче (игрока зоны 2 с игроками зон 3 и 4); взаимодействие игроков задней линии  и передней линии (игроков зон 6, 5, 1 с игроком зоны 2 при второй передаче).</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Командные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расположение и действия игроков при переводе мяча, при системе игры 5-1 (связующий игрок находится на второй линии).</w:t>
      </w:r>
    </w:p>
    <w:p w:rsidR="002C537D" w:rsidRPr="00A674F3" w:rsidRDefault="002C537D" w:rsidP="00A674F3">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Тактика защиты</w:t>
      </w:r>
      <w:r w:rsidR="00A674F3">
        <w:rPr>
          <w:rFonts w:ascii="Times New Roman" w:hAnsi="Times New Roman" w:cs="Times New Roman"/>
          <w:b/>
          <w:bCs/>
          <w:iCs/>
          <w:sz w:val="28"/>
          <w:szCs w:val="28"/>
        </w:rPr>
        <w:t xml:space="preserve">: </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Индивидуальные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выбор места и способа приёма мяча при подаче или защите после нападающего удара; выбор места при блокировании (выход в зону удара).</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Групповые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взаимодействие игроков задней линии между собой при приёме подачи, нападающих ударов, обманных приёмов; игроков зон 4 и 2 при приёме нападающих ударов и обманов.</w:t>
      </w:r>
    </w:p>
    <w:p w:rsidR="002C537D"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Командные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расположение игроков при приёме подачи и защите при нападающем ударе, при системе игры «углом вперёд».</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b/>
          <w:sz w:val="28"/>
          <w:szCs w:val="28"/>
        </w:rPr>
      </w:pPr>
      <w:r w:rsidRPr="002454DF">
        <w:rPr>
          <w:rFonts w:ascii="Times New Roman" w:hAnsi="Times New Roman" w:cs="Times New Roman"/>
          <w:b/>
          <w:sz w:val="28"/>
          <w:szCs w:val="28"/>
        </w:rPr>
        <w:lastRenderedPageBreak/>
        <w:t>Система игры со вто</w:t>
      </w:r>
      <w:r>
        <w:rPr>
          <w:rFonts w:ascii="Times New Roman" w:hAnsi="Times New Roman" w:cs="Times New Roman"/>
          <w:b/>
          <w:sz w:val="28"/>
          <w:szCs w:val="28"/>
        </w:rPr>
        <w:t>рой передачи на двух нападающих:</w:t>
      </w:r>
    </w:p>
    <w:p w:rsid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Система игры в нападении на двух нападающих применяется тогда, когда в команде есть один или два связующих игрока, слабо играющих в нападении. Так,  при  расположении  связующего  игрока  на  передней  линии  в  зонах 2,  3  и 4 розыгрыш  всех  тактических  комбинаций  осуществляется  через  игрока, располагающегося под сеткой. Несмотря  на  кажущуюся  простоту  расстановок  и  ограниченность тактических комбинаций при системе игры в нападении на двух нападающих, при  соответствующих  условиях,  а  именно  при  разнообразных  передачах,  эта система нападения часто бывает не менее эффективной, чем другие.</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Ниже приведены возможные комбинации при системе нападения на двух нападающих.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Комбинации системы при первой передаче в зону 3.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1. Игрок зоны 3 направляет высокую передачу для удара игроку зоны 4.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2. Игрок  зоны  3,  стоя  лицом  к  партнеру,  направляет  высокую  передачу для удара в зону 2.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3. Игрок  зоны  3  направляет  </w:t>
      </w:r>
      <w:proofErr w:type="spellStart"/>
      <w:r w:rsidRPr="002454DF">
        <w:rPr>
          <w:rFonts w:ascii="Times New Roman" w:hAnsi="Times New Roman" w:cs="Times New Roman"/>
          <w:sz w:val="28"/>
          <w:szCs w:val="28"/>
        </w:rPr>
        <w:t>прострельную</w:t>
      </w:r>
      <w:proofErr w:type="spellEnd"/>
      <w:r w:rsidRPr="002454DF">
        <w:rPr>
          <w:rFonts w:ascii="Times New Roman" w:hAnsi="Times New Roman" w:cs="Times New Roman"/>
          <w:sz w:val="28"/>
          <w:szCs w:val="28"/>
        </w:rPr>
        <w:t xml:space="preserve">  передачу  на  «столб»  игроку зоны 4.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4. Игрок  зоны 3 направляет  </w:t>
      </w:r>
      <w:proofErr w:type="spellStart"/>
      <w:r w:rsidRPr="002454DF">
        <w:rPr>
          <w:rFonts w:ascii="Times New Roman" w:hAnsi="Times New Roman" w:cs="Times New Roman"/>
          <w:sz w:val="28"/>
          <w:szCs w:val="28"/>
        </w:rPr>
        <w:t>прострельную</w:t>
      </w:r>
      <w:proofErr w:type="spellEnd"/>
      <w:r w:rsidRPr="002454DF">
        <w:rPr>
          <w:rFonts w:ascii="Times New Roman" w:hAnsi="Times New Roman" w:cs="Times New Roman"/>
          <w:sz w:val="28"/>
          <w:szCs w:val="28"/>
        </w:rPr>
        <w:t xml:space="preserve">  передачу  игроку зоны 4, посылая мяч в середину этой зоны.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5. Игрок  зоны  3  выполняет  низкую  передачу  перед  собой,  нападающий зоны 4 производит удар с короткой передачи.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6. Нападающий  зоны 4 с  передачи  игрока  зоны 3 производит  удар  «на взлете».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7. Нападающий  зоны 4 производит  удар  с  передачи  игрока зоны 3, направленной за голову в этой же зоне.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8. Нападающий  зоны 4 делает  отвлекающий  маневр,  забегая  за  игрока зоны  3,  и  имитирует  удар  с  передачи  за  голову,  а  передача  следует  игроку зоны 2.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9. Нападающие  зон 4 и 3 имитируют  атаку  из  зоны 4. В  последний момент игрок зоны 3 неожиданно (за счет кистевой передачи) направляет мяч за голову игроку зоны 2.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10. Игрок зоны 3 стоит лицом к зоне 2 и имитирует передачу в эту зону. В последний  момент  он  передает  мяч  за  голову  игроку  зоны 4</w:t>
      </w:r>
      <w:r w:rsidR="00B221BA">
        <w:rPr>
          <w:rFonts w:ascii="Times New Roman" w:hAnsi="Times New Roman" w:cs="Times New Roman"/>
          <w:sz w:val="28"/>
          <w:szCs w:val="28"/>
        </w:rPr>
        <w:t xml:space="preserve"> </w:t>
      </w:r>
      <w:r w:rsidRPr="002454DF">
        <w:rPr>
          <w:rFonts w:ascii="Times New Roman" w:hAnsi="Times New Roman" w:cs="Times New Roman"/>
          <w:sz w:val="28"/>
          <w:szCs w:val="28"/>
        </w:rPr>
        <w:t xml:space="preserve">(передача  может быть высокой, </w:t>
      </w:r>
      <w:proofErr w:type="spellStart"/>
      <w:r w:rsidRPr="002454DF">
        <w:rPr>
          <w:rFonts w:ascii="Times New Roman" w:hAnsi="Times New Roman" w:cs="Times New Roman"/>
          <w:sz w:val="28"/>
          <w:szCs w:val="28"/>
        </w:rPr>
        <w:t>полупрострельной</w:t>
      </w:r>
      <w:proofErr w:type="spellEnd"/>
      <w:r w:rsidRPr="002454DF">
        <w:rPr>
          <w:rFonts w:ascii="Times New Roman" w:hAnsi="Times New Roman" w:cs="Times New Roman"/>
          <w:sz w:val="28"/>
          <w:szCs w:val="28"/>
        </w:rPr>
        <w:t xml:space="preserve"> или короткой).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Комбинации системы при первой передаче в зону 2.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1. Игрок зоны 2 направляет обычную передачу в зону 4.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2. Игрок зоны 2 посылает мяч в зону 3.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3. Игрок зоны 3 располагается в правой расстановке и выполняет удар с</w:t>
      </w:r>
      <w:r w:rsidR="00B221BA">
        <w:rPr>
          <w:rFonts w:ascii="Times New Roman" w:hAnsi="Times New Roman" w:cs="Times New Roman"/>
          <w:sz w:val="28"/>
          <w:szCs w:val="28"/>
        </w:rPr>
        <w:t xml:space="preserve"> </w:t>
      </w:r>
      <w:r w:rsidRPr="002454DF">
        <w:rPr>
          <w:rFonts w:ascii="Times New Roman" w:hAnsi="Times New Roman" w:cs="Times New Roman"/>
          <w:sz w:val="28"/>
          <w:szCs w:val="28"/>
        </w:rPr>
        <w:t xml:space="preserve">передачи за голову, которую выполняет игрок зоны 2.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4. Игрок  зоны  3,  имитируя  атаку,  из  правой  расстановки  забегает  в зону 2, а передача следует игроку зоны 4.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5. То  же,  но  нападающий  зоны 4 играет  с  пристрельной  передачи.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lastRenderedPageBreak/>
        <w:t xml:space="preserve">Вариант первый: атака с </w:t>
      </w:r>
      <w:proofErr w:type="spellStart"/>
      <w:r w:rsidRPr="002454DF">
        <w:rPr>
          <w:rFonts w:ascii="Times New Roman" w:hAnsi="Times New Roman" w:cs="Times New Roman"/>
          <w:sz w:val="28"/>
          <w:szCs w:val="28"/>
        </w:rPr>
        <w:t>прострельной</w:t>
      </w:r>
      <w:proofErr w:type="spellEnd"/>
      <w:r w:rsidRPr="002454DF">
        <w:rPr>
          <w:rFonts w:ascii="Times New Roman" w:hAnsi="Times New Roman" w:cs="Times New Roman"/>
          <w:sz w:val="28"/>
          <w:szCs w:val="28"/>
        </w:rPr>
        <w:t xml:space="preserve"> передачи в своей зоне; вариант второй: атака с </w:t>
      </w:r>
      <w:proofErr w:type="spellStart"/>
      <w:r w:rsidRPr="002454DF">
        <w:rPr>
          <w:rFonts w:ascii="Times New Roman" w:hAnsi="Times New Roman" w:cs="Times New Roman"/>
          <w:sz w:val="28"/>
          <w:szCs w:val="28"/>
        </w:rPr>
        <w:t>прострельной</w:t>
      </w:r>
      <w:proofErr w:type="spellEnd"/>
      <w:r w:rsidRPr="002454DF">
        <w:rPr>
          <w:rFonts w:ascii="Times New Roman" w:hAnsi="Times New Roman" w:cs="Times New Roman"/>
          <w:sz w:val="28"/>
          <w:szCs w:val="28"/>
        </w:rPr>
        <w:t xml:space="preserve"> передачи, направленной на границу зон 3 и 4. </w:t>
      </w:r>
    </w:p>
    <w:p w:rsidR="002454DF" w:rsidRDefault="002454DF"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6. Нападающий  зоны 4 идет  на  короткую  передачу,  а  игрок  зоны 3 из левой  расстановки  атакует  с  невысокой  передачи,  полученной  слева  от опускающегося после имитации удара игрока зоны 4.</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7. Игрок зоны 3 идет на удар с короткой передачи, а игрок зоны 4, забегая в зону 2, производит удар с передачи за голову.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8. Оба  нападающих  играют  с  </w:t>
      </w:r>
      <w:proofErr w:type="spellStart"/>
      <w:r w:rsidRPr="00B221BA">
        <w:rPr>
          <w:rFonts w:ascii="Times New Roman" w:hAnsi="Times New Roman" w:cs="Times New Roman"/>
          <w:sz w:val="28"/>
          <w:szCs w:val="28"/>
        </w:rPr>
        <w:t>прострельных</w:t>
      </w:r>
      <w:proofErr w:type="spellEnd"/>
      <w:r w:rsidRPr="00B221BA">
        <w:rPr>
          <w:rFonts w:ascii="Times New Roman" w:hAnsi="Times New Roman" w:cs="Times New Roman"/>
          <w:sz w:val="28"/>
          <w:szCs w:val="28"/>
        </w:rPr>
        <w:t xml:space="preserve">  передач  –  один  в  зоне  3, другой в зоне 4.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9. Игрок зоны  3 имитирует атаку с короткой передачи,  удар производит игрок зоны 4 с </w:t>
      </w:r>
      <w:proofErr w:type="spellStart"/>
      <w:r w:rsidRPr="00B221BA">
        <w:rPr>
          <w:rFonts w:ascii="Times New Roman" w:hAnsi="Times New Roman" w:cs="Times New Roman"/>
          <w:sz w:val="28"/>
          <w:szCs w:val="28"/>
        </w:rPr>
        <w:t>прострельной</w:t>
      </w:r>
      <w:proofErr w:type="spellEnd"/>
      <w:r w:rsidRPr="00B221BA">
        <w:rPr>
          <w:rFonts w:ascii="Times New Roman" w:hAnsi="Times New Roman" w:cs="Times New Roman"/>
          <w:sz w:val="28"/>
          <w:szCs w:val="28"/>
        </w:rPr>
        <w:t xml:space="preserve"> передачи в своей зоне.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10. Нападающий  зоны 4 атакует  с  обычной  передачи,  игрок зоны 2 производит удар на взлете за головой игрока зоны 3.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Комбинации  системы  при  расположении  связующего  игрока  в  зоне 4 те же, что и комбинации при расстановке связующего в зоне 3, так как последний после подачи перемещается в зону 3 и оттуда разыгрывает мяч.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b/>
          <w:sz w:val="28"/>
          <w:szCs w:val="28"/>
        </w:rPr>
        <w:t>Система игры со второй передачи на трех нападающих</w:t>
      </w:r>
      <w:r>
        <w:rPr>
          <w:rFonts w:ascii="Times New Roman" w:hAnsi="Times New Roman" w:cs="Times New Roman"/>
          <w:sz w:val="28"/>
          <w:szCs w:val="28"/>
        </w:rPr>
        <w:t>:</w:t>
      </w:r>
      <w:r w:rsidRPr="00B221BA">
        <w:rPr>
          <w:rFonts w:ascii="Times New Roman" w:hAnsi="Times New Roman" w:cs="Times New Roman"/>
          <w:sz w:val="28"/>
          <w:szCs w:val="28"/>
        </w:rPr>
        <w:t xml:space="preserve">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Часть  комбинаций,  описанных  выше,  постоянно  применяется  и  при данном варианте нападения, однако здесь они значительно разнообразнее, так как  передачи  для  удара  могут  быть  направлены  не  на  одного  из  двух,  а  на одного  из  трех  игроков.  Это  обстоятельство  в  значительной  мере  затрудняет организацию  группового  блокирования,  что  создает  этой  системе  игры заслуженную  популярность  и  является  поводом  для  ее  использования большинством отечественных и зарубежных команд.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Ниже приводятся некоторые комбинации системы.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Комбинации системы при первой передаче на выходящего игрока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1. Нападающий  удар  с  передачи,  направленной  за  голову,  при отвлекающих действиях партнера. Эта комбинация требует точной передачи и быстрых  действий  отвлекающего  игрока,  имитирующего  атаку.  Передающий игрок,  выходящий  с  задней  линии,  находится  у  сетки  между  зонами 2 и  3.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Нападающий  игрок  из  зоны  3  выполняет  разбег  на  удар  с  короткой  передачи или с передачи «на взлете». Все действия этого игрока направлены на создание впечатления  у  противника,  что  именно  он  будет  производить  нападающий удар. Передающий  игрок  также  всеми  своими  действиями  показывает,  что передача будет им направлена игроку зоны 3, а затем, в последний момент, за счет  кистевой  передачи  он  посылает  мяч  за  голову.  Игрок  зоны 2 завершает комбинацию без блока или имея против себя одного блокирующего игрока.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2. «Крест». Игрок  зоны 3 разбегается  на  удар  с  короткой  передачи  на </w:t>
      </w:r>
      <w:proofErr w:type="gramStart"/>
      <w:r w:rsidRPr="00B221BA">
        <w:rPr>
          <w:rFonts w:ascii="Times New Roman" w:hAnsi="Times New Roman" w:cs="Times New Roman"/>
          <w:sz w:val="28"/>
          <w:szCs w:val="28"/>
        </w:rPr>
        <w:t>выходящего</w:t>
      </w:r>
      <w:proofErr w:type="gramEnd"/>
      <w:r w:rsidRPr="00B221BA">
        <w:rPr>
          <w:rFonts w:ascii="Times New Roman" w:hAnsi="Times New Roman" w:cs="Times New Roman"/>
          <w:sz w:val="28"/>
          <w:szCs w:val="28"/>
        </w:rPr>
        <w:t xml:space="preserve">, имитируя удар «на взлете».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Нападающий  зоны 2, перемещаясь  в  зону 3, завершает  комбинацию. </w:t>
      </w:r>
    </w:p>
    <w:p w:rsid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lastRenderedPageBreak/>
        <w:t>Успех  зависит  от  умелых  действий  передающего  игрока,  который  в зависимости  от  расположения  блокирующих  игроков  противника  определяет, кому из нападающих направить мяч для завершающего удара.</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3. «Обратный  крест». В  комбинации  участвуют  два  игрока  нападения  – зон 3 и 4. Игрок  зоны 4 энергично  выходит  из  своей  зоны  на  выходящего волейболиста и имитирует  удар с передачи «на  взлете».  Нападающий зоны 3, перемещаясь в зону 4 за спину своего партнера, производит удар.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4. «Эшелон». Эта  комбинация  требует  слаженности,  умения,  хорошо имитировать  удар  и  точно  производить  вторую  передачу,  выполняемую выходящим игроком. В комбинации участвуют три волейболиста: </w:t>
      </w:r>
      <w:proofErr w:type="gramStart"/>
      <w:r w:rsidRPr="00B221BA">
        <w:rPr>
          <w:rFonts w:ascii="Times New Roman" w:hAnsi="Times New Roman" w:cs="Times New Roman"/>
          <w:sz w:val="28"/>
          <w:szCs w:val="28"/>
        </w:rPr>
        <w:t>выходящий</w:t>
      </w:r>
      <w:proofErr w:type="gramEnd"/>
      <w:r w:rsidRPr="00B221BA">
        <w:rPr>
          <w:rFonts w:ascii="Times New Roman" w:hAnsi="Times New Roman" w:cs="Times New Roman"/>
          <w:sz w:val="28"/>
          <w:szCs w:val="28"/>
        </w:rPr>
        <w:t xml:space="preserve"> и нападающие  зон 3 и 4. Игрок  зоны 3идет  на  удар  с  короткой  передачи, заставляя  противника  организовать  блокирование.  Выходящий  игрок направляет  передачу  за  спортсмена  зоны  3  переместившемуся  туда нападающему зоны 4, который  проводит  удар  без  противодействия блокирующего,  так  как имитационные  движения  игрока  зоны  3  отвлекли  на себя блокирующего игрока противника.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5. «Вдогонку». Комбинация  выполняется  в  быстром  темпе.  Первым начинает  движение  игрок  зоны 2, который  как  бы  догоняет  мяч  в  зоне  3,  на расстоянии  1-1,5  м  от  выходящего  игрока.  Игрок  зоны  3  перемещается  в зону 2 и,  получив  мяч  от  выходящего  игрока,  завершает  комбинацию. Заканчивать  комбинацию  как  в  этом,  так  и  в  других  случаях  могут  и  другие волейболисты передней линии.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Во  всех  приведенных  комбинациях  показано  участие  лишь  двух атакующих  игроков.  На  самом  же  деле  третий  игрок  передней  линии  также всегда  участвует  в  тактических  комбинациях,  выполняя  нападающий  удар  с обычных, </w:t>
      </w:r>
      <w:proofErr w:type="spellStart"/>
      <w:r w:rsidRPr="00B221BA">
        <w:rPr>
          <w:rFonts w:ascii="Times New Roman" w:hAnsi="Times New Roman" w:cs="Times New Roman"/>
          <w:sz w:val="28"/>
          <w:szCs w:val="28"/>
        </w:rPr>
        <w:t>полупрострельных</w:t>
      </w:r>
      <w:proofErr w:type="spellEnd"/>
      <w:r w:rsidRPr="00B221BA">
        <w:rPr>
          <w:rFonts w:ascii="Times New Roman" w:hAnsi="Times New Roman" w:cs="Times New Roman"/>
          <w:sz w:val="28"/>
          <w:szCs w:val="28"/>
        </w:rPr>
        <w:t xml:space="preserve"> или </w:t>
      </w:r>
      <w:proofErr w:type="spellStart"/>
      <w:r w:rsidRPr="00B221BA">
        <w:rPr>
          <w:rFonts w:ascii="Times New Roman" w:hAnsi="Times New Roman" w:cs="Times New Roman"/>
          <w:sz w:val="28"/>
          <w:szCs w:val="28"/>
        </w:rPr>
        <w:t>прострельных</w:t>
      </w:r>
      <w:proofErr w:type="spellEnd"/>
      <w:r w:rsidRPr="00B221BA">
        <w:rPr>
          <w:rFonts w:ascii="Times New Roman" w:hAnsi="Times New Roman" w:cs="Times New Roman"/>
          <w:sz w:val="28"/>
          <w:szCs w:val="28"/>
        </w:rPr>
        <w:t xml:space="preserve"> передач из зоны 2 или 4. </w:t>
      </w:r>
    </w:p>
    <w:p w:rsidR="00B221BA" w:rsidRPr="00491203"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b/>
          <w:sz w:val="28"/>
          <w:szCs w:val="28"/>
        </w:rPr>
        <w:t>Тактическая система нападения с первой передачи</w:t>
      </w:r>
      <w:r w:rsidR="00491203">
        <w:rPr>
          <w:rFonts w:ascii="Times New Roman" w:hAnsi="Times New Roman" w:cs="Times New Roman"/>
          <w:sz w:val="28"/>
          <w:szCs w:val="28"/>
        </w:rPr>
        <w:t>:</w:t>
      </w:r>
      <w:r w:rsidRPr="00491203">
        <w:rPr>
          <w:rFonts w:ascii="Times New Roman" w:hAnsi="Times New Roman" w:cs="Times New Roman"/>
          <w:sz w:val="28"/>
          <w:szCs w:val="28"/>
        </w:rPr>
        <w:t xml:space="preserve">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Не  менее  эффективной,  чем  предыдущие,  является  и  система  игры  в нападении с первой передачи. Однако из-за сложности приема мяча с подачи и передачи его сразу на  удар эта система игры в настоящее время, как правило, стала  применяться  только  в  процессе  самой  игры,  когда  полет  мяча  имеет простую  траекторию,  удобную  для  розыгрыша  мяча  с  первой  передачи.  При этой системе нападающий, которому предназначается передача, располагается в  2-3  м  от  сетки.  Исключение  составляют  игровые  расстановки,  при  которых первая  передача  направляется  на  удар  под  левую  руку  игроку  зоны 2 или  3, находящемуся в непосредственной близости от сетки. </w:t>
      </w:r>
    </w:p>
    <w:p w:rsid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221BA">
        <w:rPr>
          <w:rFonts w:ascii="Times New Roman" w:hAnsi="Times New Roman" w:cs="Times New Roman"/>
          <w:sz w:val="28"/>
          <w:szCs w:val="28"/>
        </w:rPr>
        <w:t xml:space="preserve">В связи с тем, что первая передача на удар не всегда может быть точной, ее  рекомендуется  выполнять  не  на  основного  нападающего  (сильнейшего  на линии),  а  на  вспомогательного  или  связующего  игрока  с  тем,  чтобы  в  случае плохой  первой  передачи  более  сильный  </w:t>
      </w:r>
      <w:r w:rsidRPr="00B221BA">
        <w:rPr>
          <w:rFonts w:ascii="Times New Roman" w:hAnsi="Times New Roman" w:cs="Times New Roman"/>
          <w:sz w:val="28"/>
          <w:szCs w:val="28"/>
        </w:rPr>
        <w:lastRenderedPageBreak/>
        <w:t>волейболист  мог  завершить комбинацию  ударом  со  второй  передачи-</w:t>
      </w:r>
      <w:proofErr w:type="spellStart"/>
      <w:r w:rsidRPr="00B221BA">
        <w:rPr>
          <w:rFonts w:ascii="Times New Roman" w:hAnsi="Times New Roman" w:cs="Times New Roman"/>
          <w:sz w:val="28"/>
          <w:szCs w:val="28"/>
        </w:rPr>
        <w:t>откидки</w:t>
      </w:r>
      <w:proofErr w:type="spellEnd"/>
      <w:r w:rsidRPr="00B221BA">
        <w:rPr>
          <w:rFonts w:ascii="Times New Roman" w:hAnsi="Times New Roman" w:cs="Times New Roman"/>
          <w:sz w:val="28"/>
          <w:szCs w:val="28"/>
        </w:rPr>
        <w:t>,  которая  является  более точной.</w:t>
      </w:r>
      <w:proofErr w:type="gramEnd"/>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Игрокам атакующей команды при первой передаче на удар сразу следует руководствоваться расстановкой блокирующих игроков противника.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Завершающий  удар  целесообразнее  выполнять  в  зоне  слабо блокирующего игрока противника.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Иногда  при  неточной  первой  передаче  есть  смысл  произвести  удар,  так как  блокирующие  в  данном  случае  будут  ждать  </w:t>
      </w:r>
      <w:proofErr w:type="spellStart"/>
      <w:r w:rsidRPr="00491203">
        <w:rPr>
          <w:rFonts w:ascii="Times New Roman" w:hAnsi="Times New Roman" w:cs="Times New Roman"/>
          <w:sz w:val="28"/>
          <w:szCs w:val="28"/>
        </w:rPr>
        <w:t>откидку</w:t>
      </w:r>
      <w:proofErr w:type="spellEnd"/>
      <w:r w:rsidRPr="00491203">
        <w:rPr>
          <w:rFonts w:ascii="Times New Roman" w:hAnsi="Times New Roman" w:cs="Times New Roman"/>
          <w:sz w:val="28"/>
          <w:szCs w:val="28"/>
        </w:rPr>
        <w:t xml:space="preserve">.  Это  обстоятельство обязывает  нападающих  игроков  совершенствоваться  в  нападающих  ударах  с неточных передач.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Если первая передача направлена таким образом, что нападающий удар с этой передачи не может представлять опасности для противника и последний не блокирует, следует передать мяч из опорного исходного положения на удар одному из своих партнеров.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Комбинации системы при первой передаче в зону 2.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1. Первая  передача  направляется  из  зоны  5  в  зону 2, волейболист зоны 2 выполняет нападающий удар.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2. Из  зоны 2 нападающий  откидывает  мяч  для  завершающего  удара игроку зоны 3.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3. Из  зоны 2 нападающий  откидывает  мяч  для  завершающего  удара игроку зоны 4.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4. Из  зоны 2 нападающий  откидывает  мяч  за  голову  перемещающемуся туда для </w:t>
      </w:r>
      <w:proofErr w:type="spellStart"/>
      <w:r w:rsidRPr="00491203">
        <w:rPr>
          <w:rFonts w:ascii="Times New Roman" w:hAnsi="Times New Roman" w:cs="Times New Roman"/>
          <w:sz w:val="28"/>
          <w:szCs w:val="28"/>
        </w:rPr>
        <w:t>откидки</w:t>
      </w:r>
      <w:proofErr w:type="spellEnd"/>
      <w:r w:rsidRPr="00491203">
        <w:rPr>
          <w:rFonts w:ascii="Times New Roman" w:hAnsi="Times New Roman" w:cs="Times New Roman"/>
          <w:sz w:val="28"/>
          <w:szCs w:val="28"/>
        </w:rPr>
        <w:t xml:space="preserve"> игроку зоны 3.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Комбинации системы при первой передаче в зону 4.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1. Передача  для  удара  направлена  игроку  зоны 4, который  и производит удар.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2. Игрок зоны 4 вместо удара откидывает мяч игроку зоны 3.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3. То же, но откидывает мяч в зону 2.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4. Из  зоны 4 игрок  откидывает  мяч  за  голову  для  удара переместившемуся туда игроку зоны 3.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Комбинации при первой передаче в зону 3. </w:t>
      </w:r>
    </w:p>
    <w:p w:rsid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1.  Первая  передача  направлена  игроку  зоны 3 из  зоны 2.  Игрок  зоны  3 производит удар с первой передачи. Если в зоне 3 находится игрок, умеющий бить левой рукой, то первую передачу для удара можно направлять из зон 4 и 5.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2. Первая  передача  направлена  из  зоны 2, игрок  зоны 3, имитируя  удар, выполняет передачу за голову в зону 4, игрок которой и завершает атаку.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3. То же, с передачей в зону 2.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4. После имитации удара игрок зоны 3 выполняет короткую передачу за голову игроку зоны 4, который производит удар по опускающемуся блоку. </w:t>
      </w:r>
    </w:p>
    <w:p w:rsid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5. То же, при передаче из зоны 5 с атакой с короткой передачи из зоны.</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Системы нападения используются командами в большинстве случаев при розыгрыше мяча с подачи (за исключением системы игры с первой </w:t>
      </w:r>
      <w:r w:rsidRPr="00491203">
        <w:rPr>
          <w:rFonts w:ascii="Times New Roman" w:hAnsi="Times New Roman" w:cs="Times New Roman"/>
          <w:sz w:val="28"/>
          <w:szCs w:val="28"/>
        </w:rPr>
        <w:lastRenderedPageBreak/>
        <w:t xml:space="preserve">передачи). В процессе игры при сильных нападающих ударах, когда тактический замысел игрок не может реализовать из-за трудности приема мяча, нападающие удары производятся  из  различных  зон  площадки  с  первых  и  вторых  передач, исполняемых не в соответствии с тактическим планом игры. </w:t>
      </w:r>
    </w:p>
    <w:p w:rsidR="00491203" w:rsidRPr="00A674F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Наиболее  эффективными  являются  атаки  с  первой  передачи, выполняемые  в  сочетании  с  отвлекающими  действиями,  и  удары  с  первых </w:t>
      </w:r>
      <w:proofErr w:type="spellStart"/>
      <w:r w:rsidRPr="00491203">
        <w:rPr>
          <w:rFonts w:ascii="Times New Roman" w:hAnsi="Times New Roman" w:cs="Times New Roman"/>
          <w:sz w:val="28"/>
          <w:szCs w:val="28"/>
        </w:rPr>
        <w:t>прострельных</w:t>
      </w:r>
      <w:proofErr w:type="spellEnd"/>
      <w:r w:rsidRPr="00491203">
        <w:rPr>
          <w:rFonts w:ascii="Times New Roman" w:hAnsi="Times New Roman" w:cs="Times New Roman"/>
          <w:sz w:val="28"/>
          <w:szCs w:val="28"/>
        </w:rPr>
        <w:t xml:space="preserve">  передач  и  передач  мяча  «на  взлете».  Такие  атаки  требуют отличного взаимодействия передающего игрока с нападающим.</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В  предметной  области  "различные  виды  спорта  и  подвижные  игры"  для </w:t>
      </w:r>
      <w:r w:rsidR="00EF7D0F">
        <w:rPr>
          <w:rFonts w:ascii="Times New Roman" w:hAnsi="Times New Roman" w:cs="Times New Roman"/>
          <w:sz w:val="28"/>
          <w:szCs w:val="28"/>
        </w:rPr>
        <w:t>углубленного</w:t>
      </w:r>
      <w:r w:rsidRPr="00430CDD">
        <w:rPr>
          <w:rFonts w:ascii="Times New Roman" w:hAnsi="Times New Roman" w:cs="Times New Roman"/>
          <w:sz w:val="28"/>
          <w:szCs w:val="28"/>
        </w:rPr>
        <w:t xml:space="preserve"> уровн</w:t>
      </w:r>
      <w:r w:rsidR="00EF7D0F">
        <w:rPr>
          <w:rFonts w:ascii="Times New Roman" w:hAnsi="Times New Roman" w:cs="Times New Roman"/>
          <w:sz w:val="28"/>
          <w:szCs w:val="28"/>
        </w:rPr>
        <w:t>я</w:t>
      </w:r>
      <w:r w:rsidRPr="00430CDD">
        <w:rPr>
          <w:rFonts w:ascii="Times New Roman" w:hAnsi="Times New Roman" w:cs="Times New Roman"/>
          <w:sz w:val="28"/>
          <w:szCs w:val="28"/>
        </w:rPr>
        <w:t xml:space="preserve">: </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приобретение навыков сохранения собственной физической формы.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430CDD">
        <w:rPr>
          <w:rFonts w:ascii="Times New Roman" w:hAnsi="Times New Roman" w:cs="Times New Roman"/>
          <w:sz w:val="28"/>
          <w:szCs w:val="28"/>
        </w:rPr>
        <w:t>сердечно-сосудистой</w:t>
      </w:r>
      <w:proofErr w:type="gramEnd"/>
      <w:r w:rsidRPr="00430CDD">
        <w:rPr>
          <w:rFonts w:ascii="Times New Roman" w:hAnsi="Times New Roman" w:cs="Times New Roman"/>
          <w:sz w:val="28"/>
          <w:szCs w:val="28"/>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w:t>
      </w:r>
      <w:r>
        <w:rPr>
          <w:rFonts w:ascii="Times New Roman" w:hAnsi="Times New Roman" w:cs="Times New Roman"/>
          <w:sz w:val="28"/>
          <w:szCs w:val="28"/>
        </w:rPr>
        <w:t xml:space="preserve"> </w:t>
      </w:r>
      <w:r w:rsidRPr="00430CDD">
        <w:rPr>
          <w:rFonts w:ascii="Times New Roman" w:hAnsi="Times New Roman" w:cs="Times New Roman"/>
          <w:sz w:val="28"/>
          <w:szCs w:val="28"/>
        </w:rPr>
        <w:t xml:space="preserve">решительности. Прыжки через различные гимнастические снаряды позволяют в короткое  время  полета  прочувствовать  положение  отдельных  частей  тела  в </w:t>
      </w:r>
      <w:r>
        <w:rPr>
          <w:rFonts w:ascii="Times New Roman" w:hAnsi="Times New Roman" w:cs="Times New Roman"/>
          <w:sz w:val="28"/>
          <w:szCs w:val="28"/>
        </w:rPr>
        <w:t>безо</w:t>
      </w:r>
      <w:r w:rsidRPr="00430CDD">
        <w:rPr>
          <w:rFonts w:ascii="Times New Roman" w:hAnsi="Times New Roman" w:cs="Times New Roman"/>
          <w:sz w:val="28"/>
          <w:szCs w:val="28"/>
        </w:rPr>
        <w:t>порном  положении.  Батут  и  акробатика  —  отличные  разновидности</w:t>
      </w:r>
      <w:r>
        <w:rPr>
          <w:rFonts w:ascii="Times New Roman" w:hAnsi="Times New Roman" w:cs="Times New Roman"/>
          <w:sz w:val="28"/>
          <w:szCs w:val="28"/>
        </w:rPr>
        <w:t xml:space="preserve"> </w:t>
      </w:r>
      <w:r w:rsidRPr="00430CDD">
        <w:rPr>
          <w:rFonts w:ascii="Times New Roman" w:hAnsi="Times New Roman" w:cs="Times New Roman"/>
          <w:sz w:val="28"/>
          <w:szCs w:val="28"/>
        </w:rPr>
        <w:t xml:space="preserve">гимнастики  для  волейболиста,  развивающие  координацию,  вестибулярный аппарат, устойчивость, силу.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430CDD">
        <w:rPr>
          <w:rFonts w:ascii="Times New Roman" w:hAnsi="Times New Roman" w:cs="Times New Roman"/>
          <w:sz w:val="28"/>
          <w:szCs w:val="28"/>
        </w:rPr>
        <w:t>занимающихся</w:t>
      </w:r>
      <w:proofErr w:type="gramEnd"/>
      <w:r w:rsidRPr="00430CDD">
        <w:rPr>
          <w:rFonts w:ascii="Times New Roman" w:hAnsi="Times New Roman" w:cs="Times New Roman"/>
          <w:sz w:val="28"/>
          <w:szCs w:val="28"/>
        </w:rPr>
        <w:t xml:space="preserve">,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w:t>
      </w:r>
      <w:r w:rsidRPr="00430CDD">
        <w:rPr>
          <w:rFonts w:ascii="Times New Roman" w:hAnsi="Times New Roman" w:cs="Times New Roman"/>
          <w:sz w:val="28"/>
          <w:szCs w:val="28"/>
        </w:rPr>
        <w:lastRenderedPageBreak/>
        <w:t xml:space="preserve">соревнования, стремление к победе, что, бесспорно, ценно и необходимо любому спортсмену.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Занятия  по  спортивным  и  подвижным  играм  организуются  зимой  в спортивном зале, летом - на открытом воздухе.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w:t>
      </w:r>
    </w:p>
    <w:p w:rsidR="00BA59A6" w:rsidRDefault="00430CDD" w:rsidP="00430CDD">
      <w:pPr>
        <w:spacing w:after="0" w:line="240" w:lineRule="auto"/>
        <w:ind w:firstLine="709"/>
        <w:contextualSpacing/>
        <w:jc w:val="both"/>
        <w:rPr>
          <w:rFonts w:ascii="Times New Roman" w:hAnsi="Times New Roman" w:cs="Times New Roman"/>
          <w:sz w:val="28"/>
          <w:szCs w:val="28"/>
        </w:rPr>
      </w:pPr>
      <w:proofErr w:type="gramStart"/>
      <w:r w:rsidRPr="00430CDD">
        <w:rPr>
          <w:rFonts w:ascii="Times New Roman" w:hAnsi="Times New Roman" w:cs="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w:t>
      </w:r>
      <w:proofErr w:type="gramEnd"/>
      <w:r w:rsidRPr="00430CDD">
        <w:rPr>
          <w:rFonts w:ascii="Times New Roman" w:hAnsi="Times New Roman" w:cs="Times New Roman"/>
          <w:sz w:val="28"/>
          <w:szCs w:val="28"/>
        </w:rPr>
        <w:t xml:space="preserve"> При этом руководитель дает </w:t>
      </w:r>
      <w:proofErr w:type="gramStart"/>
      <w:r w:rsidRPr="00430CDD">
        <w:rPr>
          <w:rFonts w:ascii="Times New Roman" w:hAnsi="Times New Roman" w:cs="Times New Roman"/>
          <w:sz w:val="28"/>
          <w:szCs w:val="28"/>
        </w:rPr>
        <w:t>обучаемым</w:t>
      </w:r>
      <w:proofErr w:type="gramEnd"/>
      <w:r w:rsidRPr="00430CDD">
        <w:rPr>
          <w:rFonts w:ascii="Times New Roman" w:hAnsi="Times New Roman" w:cs="Times New Roman"/>
          <w:sz w:val="28"/>
          <w:szCs w:val="28"/>
        </w:rPr>
        <w:t xml:space="preserve"> определенную установку на игру.</w:t>
      </w:r>
    </w:p>
    <w:p w:rsidR="009607E6" w:rsidRPr="00673843" w:rsidRDefault="009607E6" w:rsidP="009607E6">
      <w:pPr>
        <w:spacing w:after="0" w:line="240" w:lineRule="auto"/>
        <w:ind w:firstLine="709"/>
        <w:contextualSpacing/>
        <w:jc w:val="both"/>
        <w:rPr>
          <w:rFonts w:ascii="Times New Roman" w:hAnsi="Times New Roman" w:cs="Times New Roman"/>
          <w:sz w:val="28"/>
          <w:szCs w:val="28"/>
        </w:rPr>
      </w:pPr>
      <w:r w:rsidRPr="00673843">
        <w:rPr>
          <w:rFonts w:ascii="Times New Roman" w:hAnsi="Times New Roman" w:cs="Times New Roman"/>
          <w:b/>
          <w:sz w:val="28"/>
          <w:szCs w:val="28"/>
        </w:rPr>
        <w:t>Инструкторская и судейская практика</w:t>
      </w:r>
      <w:r w:rsidRPr="00673843">
        <w:rPr>
          <w:rFonts w:ascii="Times New Roman" w:hAnsi="Times New Roman" w:cs="Times New Roman"/>
          <w:sz w:val="28"/>
          <w:szCs w:val="28"/>
        </w:rPr>
        <w:t xml:space="preserve">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sidRPr="009607E6">
        <w:rPr>
          <w:rFonts w:ascii="Times New Roman" w:hAnsi="Times New Roman" w:cs="Times New Roman"/>
          <w:sz w:val="28"/>
          <w:szCs w:val="28"/>
        </w:rPr>
        <w:t>Работа  по  привитию  судейских  навыков  проводится  в  группах</w:t>
      </w:r>
      <w:r>
        <w:rPr>
          <w:rFonts w:ascii="Times New Roman" w:hAnsi="Times New Roman" w:cs="Times New Roman"/>
          <w:sz w:val="28"/>
          <w:szCs w:val="28"/>
        </w:rPr>
        <w:t xml:space="preserve"> </w:t>
      </w:r>
      <w:r w:rsidRPr="009607E6">
        <w:rPr>
          <w:rFonts w:ascii="Times New Roman" w:hAnsi="Times New Roman" w:cs="Times New Roman"/>
          <w:sz w:val="28"/>
          <w:szCs w:val="28"/>
        </w:rPr>
        <w:t xml:space="preserve">углубленного  уровня  сложности  первого  и  второго  годов  обучения,  согласно учебному  плану.  Работа  проводится  в  форме  бесед,  семинаров,  практических занятий и самостоятельного обслуживания соревнований.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sidRPr="009607E6">
        <w:rPr>
          <w:rFonts w:ascii="Times New Roman" w:hAnsi="Times New Roman" w:cs="Times New Roman"/>
          <w:sz w:val="28"/>
          <w:szCs w:val="28"/>
        </w:rPr>
        <w:t xml:space="preserve">В процессе судейской практики обучающиеся изучают и осваивают: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607E6">
        <w:rPr>
          <w:rFonts w:ascii="Times New Roman" w:hAnsi="Times New Roman" w:cs="Times New Roman"/>
          <w:sz w:val="28"/>
          <w:szCs w:val="28"/>
        </w:rPr>
        <w:t xml:space="preserve">Обязанности и права участников соревнований.  </w:t>
      </w:r>
    </w:p>
    <w:p w:rsidR="009607E6" w:rsidRDefault="009607E6" w:rsidP="009607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607E6">
        <w:rPr>
          <w:rFonts w:ascii="Times New Roman" w:hAnsi="Times New Roman" w:cs="Times New Roman"/>
          <w:sz w:val="28"/>
          <w:szCs w:val="28"/>
        </w:rPr>
        <w:t>Общие обязанности судей.</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607E6">
        <w:rPr>
          <w:rFonts w:ascii="Times New Roman" w:hAnsi="Times New Roman" w:cs="Times New Roman"/>
          <w:sz w:val="28"/>
          <w:szCs w:val="28"/>
        </w:rPr>
        <w:t>Обязанности  главного  судьи,  заместит</w:t>
      </w:r>
      <w:r>
        <w:rPr>
          <w:rFonts w:ascii="Times New Roman" w:hAnsi="Times New Roman" w:cs="Times New Roman"/>
          <w:sz w:val="28"/>
          <w:szCs w:val="28"/>
        </w:rPr>
        <w:t xml:space="preserve">еля  главного  судьи,  главного </w:t>
      </w:r>
      <w:r w:rsidRPr="009607E6">
        <w:rPr>
          <w:rFonts w:ascii="Times New Roman" w:hAnsi="Times New Roman" w:cs="Times New Roman"/>
          <w:sz w:val="28"/>
          <w:szCs w:val="28"/>
        </w:rPr>
        <w:t xml:space="preserve">секретаря,  заместителя  главного  секретаря,  судьи  на  линии,  судьи-секретаря, судьи-информатора.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607E6">
        <w:rPr>
          <w:rFonts w:ascii="Times New Roman" w:hAnsi="Times New Roman" w:cs="Times New Roman"/>
          <w:sz w:val="28"/>
          <w:szCs w:val="28"/>
        </w:rPr>
        <w:t xml:space="preserve">Подготовка, организация и проведение соревнований.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607E6">
        <w:rPr>
          <w:rFonts w:ascii="Times New Roman" w:hAnsi="Times New Roman" w:cs="Times New Roman"/>
          <w:sz w:val="28"/>
          <w:szCs w:val="28"/>
        </w:rPr>
        <w:t xml:space="preserve"> Судейство  соревнований  по  волейболу  в  спортивной  школе,  помощь  в организации и проведении соревнований по волейболу в других организациях.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sidRPr="009607E6">
        <w:rPr>
          <w:rFonts w:ascii="Times New Roman" w:hAnsi="Times New Roman" w:cs="Times New Roman"/>
          <w:sz w:val="28"/>
          <w:szCs w:val="28"/>
        </w:rPr>
        <w:t xml:space="preserve">Выполнение  обязанностей  судьи  на  линии,  судьи-секретаря,  судьи-информатора, помощника судьи. </w:t>
      </w:r>
    </w:p>
    <w:p w:rsidR="005C7843" w:rsidRDefault="005C7843" w:rsidP="00430CDD">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AD3146"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464" w:type="dxa"/>
        <w:tblLook w:val="04A0" w:firstRow="1" w:lastRow="0" w:firstColumn="1" w:lastColumn="0" w:noHBand="0" w:noVBand="1"/>
      </w:tblPr>
      <w:tblGrid>
        <w:gridCol w:w="3936"/>
        <w:gridCol w:w="2835"/>
        <w:gridCol w:w="2693"/>
      </w:tblGrid>
      <w:tr w:rsidR="009607E6" w:rsidRPr="00341946" w:rsidTr="009607E6">
        <w:tc>
          <w:tcPr>
            <w:tcW w:w="3936" w:type="dxa"/>
            <w:vMerge w:val="restart"/>
          </w:tcPr>
          <w:p w:rsidR="009607E6" w:rsidRPr="00341946" w:rsidRDefault="009607E6" w:rsidP="009A264D">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5528" w:type="dxa"/>
            <w:gridSpan w:val="2"/>
          </w:tcPr>
          <w:p w:rsidR="009607E6" w:rsidRPr="00341946" w:rsidRDefault="009607E6" w:rsidP="009A264D">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9607E6" w:rsidRPr="00341946" w:rsidTr="009607E6">
        <w:tc>
          <w:tcPr>
            <w:tcW w:w="3936" w:type="dxa"/>
            <w:vMerge/>
          </w:tcPr>
          <w:p w:rsidR="009607E6" w:rsidRPr="00341946" w:rsidRDefault="009607E6" w:rsidP="009A264D">
            <w:pPr>
              <w:ind w:firstLine="709"/>
              <w:contextualSpacing/>
              <w:jc w:val="center"/>
              <w:rPr>
                <w:rFonts w:ascii="Times New Roman" w:hAnsi="Times New Roman" w:cs="Times New Roman"/>
                <w:b/>
                <w:sz w:val="24"/>
                <w:szCs w:val="28"/>
              </w:rPr>
            </w:pPr>
          </w:p>
        </w:tc>
        <w:tc>
          <w:tcPr>
            <w:tcW w:w="5528" w:type="dxa"/>
            <w:gridSpan w:val="2"/>
          </w:tcPr>
          <w:p w:rsidR="009607E6" w:rsidRPr="00341946" w:rsidRDefault="009607E6" w:rsidP="009A264D">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Pr="00341946">
              <w:rPr>
                <w:rFonts w:ascii="Times New Roman" w:hAnsi="Times New Roman" w:cs="Times New Roman"/>
                <w:b/>
                <w:sz w:val="24"/>
                <w:szCs w:val="28"/>
              </w:rPr>
              <w:t xml:space="preserve"> уровень сложности</w:t>
            </w:r>
          </w:p>
        </w:tc>
      </w:tr>
      <w:tr w:rsidR="009607E6" w:rsidRPr="00341946" w:rsidTr="009607E6">
        <w:tc>
          <w:tcPr>
            <w:tcW w:w="3936" w:type="dxa"/>
            <w:vMerge/>
          </w:tcPr>
          <w:p w:rsidR="009607E6" w:rsidRPr="00341946" w:rsidRDefault="009607E6" w:rsidP="009A264D">
            <w:pPr>
              <w:ind w:firstLine="709"/>
              <w:contextualSpacing/>
              <w:jc w:val="center"/>
              <w:rPr>
                <w:rFonts w:ascii="Times New Roman" w:hAnsi="Times New Roman" w:cs="Times New Roman"/>
                <w:b/>
                <w:sz w:val="24"/>
                <w:szCs w:val="28"/>
              </w:rPr>
            </w:pPr>
          </w:p>
        </w:tc>
        <w:tc>
          <w:tcPr>
            <w:tcW w:w="2835" w:type="dxa"/>
          </w:tcPr>
          <w:p w:rsidR="009607E6" w:rsidRPr="00341946" w:rsidRDefault="009607E6" w:rsidP="009A264D">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2693" w:type="dxa"/>
          </w:tcPr>
          <w:p w:rsidR="009607E6" w:rsidRPr="00341946" w:rsidRDefault="009607E6" w:rsidP="009A264D">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9607E6" w:rsidRPr="00341946" w:rsidTr="009607E6">
        <w:tc>
          <w:tcPr>
            <w:tcW w:w="3936" w:type="dxa"/>
          </w:tcPr>
          <w:p w:rsidR="009607E6" w:rsidRDefault="009607E6" w:rsidP="009A264D">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9607E6" w:rsidRPr="00341946" w:rsidRDefault="009607E6" w:rsidP="009A264D">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9607E6" w:rsidRPr="000B18B5" w:rsidRDefault="009607E6" w:rsidP="009A264D">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2693" w:type="dxa"/>
          </w:tcPr>
          <w:p w:rsidR="009607E6" w:rsidRPr="000B18B5" w:rsidRDefault="009607E6" w:rsidP="009A264D">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9607E6" w:rsidRPr="00341946" w:rsidTr="009607E6">
        <w:tc>
          <w:tcPr>
            <w:tcW w:w="3936" w:type="dxa"/>
          </w:tcPr>
          <w:p w:rsidR="009607E6" w:rsidRDefault="009607E6" w:rsidP="009A264D">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9607E6" w:rsidRPr="00341946" w:rsidRDefault="009607E6" w:rsidP="009A264D">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9607E6" w:rsidRPr="000B18B5" w:rsidRDefault="00741778" w:rsidP="009A264D">
            <w:pPr>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9607E6" w:rsidRPr="000B18B5" w:rsidRDefault="00741778" w:rsidP="009A264D">
            <w:pPr>
              <w:jc w:val="center"/>
              <w:rPr>
                <w:rFonts w:ascii="Times New Roman" w:hAnsi="Times New Roman" w:cs="Times New Roman"/>
                <w:sz w:val="24"/>
                <w:szCs w:val="24"/>
              </w:rPr>
            </w:pPr>
            <w:r>
              <w:rPr>
                <w:rFonts w:ascii="Times New Roman" w:hAnsi="Times New Roman" w:cs="Times New Roman"/>
                <w:sz w:val="24"/>
                <w:szCs w:val="24"/>
              </w:rPr>
              <w:t>5</w:t>
            </w:r>
          </w:p>
        </w:tc>
      </w:tr>
      <w:tr w:rsidR="009607E6" w:rsidRPr="00341946" w:rsidTr="009607E6">
        <w:tc>
          <w:tcPr>
            <w:tcW w:w="3936" w:type="dxa"/>
          </w:tcPr>
          <w:p w:rsidR="009607E6" w:rsidRDefault="009607E6" w:rsidP="009A264D">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количество часов </w:t>
            </w:r>
          </w:p>
          <w:p w:rsidR="009607E6" w:rsidRPr="00341946" w:rsidRDefault="009607E6" w:rsidP="009A264D">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год</w:t>
            </w:r>
          </w:p>
        </w:tc>
        <w:tc>
          <w:tcPr>
            <w:tcW w:w="2835" w:type="dxa"/>
          </w:tcPr>
          <w:p w:rsidR="009607E6" w:rsidRPr="000B18B5" w:rsidRDefault="009607E6" w:rsidP="009A264D">
            <w:pPr>
              <w:jc w:val="center"/>
              <w:rPr>
                <w:rFonts w:ascii="Times New Roman" w:hAnsi="Times New Roman" w:cs="Times New Roman"/>
                <w:sz w:val="24"/>
                <w:szCs w:val="24"/>
              </w:rPr>
            </w:pPr>
            <w:r>
              <w:rPr>
                <w:rFonts w:ascii="Times New Roman" w:hAnsi="Times New Roman" w:cs="Times New Roman"/>
                <w:sz w:val="24"/>
                <w:szCs w:val="24"/>
              </w:rPr>
              <w:t>504</w:t>
            </w:r>
          </w:p>
        </w:tc>
        <w:tc>
          <w:tcPr>
            <w:tcW w:w="2693" w:type="dxa"/>
          </w:tcPr>
          <w:p w:rsidR="009607E6" w:rsidRPr="000B18B5" w:rsidRDefault="009607E6" w:rsidP="009A264D">
            <w:pPr>
              <w:jc w:val="center"/>
              <w:rPr>
                <w:rFonts w:ascii="Times New Roman" w:hAnsi="Times New Roman" w:cs="Times New Roman"/>
                <w:sz w:val="24"/>
                <w:szCs w:val="24"/>
              </w:rPr>
            </w:pPr>
            <w:r>
              <w:rPr>
                <w:rFonts w:ascii="Times New Roman" w:hAnsi="Times New Roman" w:cs="Times New Roman"/>
                <w:sz w:val="24"/>
                <w:szCs w:val="24"/>
              </w:rPr>
              <w:t>504</w:t>
            </w:r>
          </w:p>
        </w:tc>
      </w:tr>
      <w:tr w:rsidR="009607E6" w:rsidRPr="00341946" w:rsidTr="009607E6">
        <w:tc>
          <w:tcPr>
            <w:tcW w:w="3936" w:type="dxa"/>
          </w:tcPr>
          <w:p w:rsidR="009607E6" w:rsidRPr="00341946" w:rsidRDefault="009607E6" w:rsidP="009A264D">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2835" w:type="dxa"/>
          </w:tcPr>
          <w:p w:rsidR="009607E6" w:rsidRPr="000B18B5" w:rsidRDefault="00741778" w:rsidP="009A264D">
            <w:pPr>
              <w:jc w:val="center"/>
              <w:rPr>
                <w:rFonts w:ascii="Times New Roman" w:hAnsi="Times New Roman" w:cs="Times New Roman"/>
                <w:sz w:val="24"/>
                <w:szCs w:val="24"/>
              </w:rPr>
            </w:pPr>
            <w:r>
              <w:rPr>
                <w:rFonts w:ascii="Times New Roman" w:hAnsi="Times New Roman" w:cs="Times New Roman"/>
                <w:sz w:val="24"/>
                <w:szCs w:val="24"/>
              </w:rPr>
              <w:t>210</w:t>
            </w:r>
          </w:p>
        </w:tc>
        <w:tc>
          <w:tcPr>
            <w:tcW w:w="2693" w:type="dxa"/>
          </w:tcPr>
          <w:p w:rsidR="009607E6" w:rsidRPr="000B18B5" w:rsidRDefault="009607E6" w:rsidP="00741778">
            <w:pPr>
              <w:jc w:val="center"/>
              <w:rPr>
                <w:rFonts w:ascii="Times New Roman" w:hAnsi="Times New Roman" w:cs="Times New Roman"/>
                <w:sz w:val="24"/>
                <w:szCs w:val="24"/>
              </w:rPr>
            </w:pPr>
            <w:r>
              <w:rPr>
                <w:rFonts w:ascii="Times New Roman" w:hAnsi="Times New Roman" w:cs="Times New Roman"/>
                <w:sz w:val="24"/>
                <w:szCs w:val="24"/>
              </w:rPr>
              <w:t>2</w:t>
            </w:r>
            <w:r w:rsidR="00741778">
              <w:rPr>
                <w:rFonts w:ascii="Times New Roman" w:hAnsi="Times New Roman" w:cs="Times New Roman"/>
                <w:sz w:val="24"/>
                <w:szCs w:val="24"/>
              </w:rPr>
              <w:t>10</w:t>
            </w:r>
          </w:p>
        </w:tc>
      </w:tr>
    </w:tbl>
    <w:p w:rsidR="00600E38" w:rsidRDefault="00600E38"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72620C">
        <w:rPr>
          <w:rFonts w:ascii="Times New Roman" w:hAnsi="Times New Roman" w:cs="Times New Roman"/>
          <w:sz w:val="28"/>
          <w:szCs w:val="28"/>
        </w:rPr>
        <w:t>волейболистов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72620C">
        <w:rPr>
          <w:rFonts w:ascii="Times New Roman" w:hAnsi="Times New Roman" w:cs="Times New Roman"/>
          <w:sz w:val="28"/>
          <w:szCs w:val="28"/>
        </w:rPr>
        <w:t>волейболистов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rsidR="00E67E09" w:rsidRPr="00E67E09">
        <w:rPr>
          <w:rFonts w:ascii="Times New Roman" w:hAnsi="Times New Roman" w:cs="Times New Roman"/>
          <w:sz w:val="28"/>
          <w:szCs w:val="28"/>
        </w:rPr>
        <w:t xml:space="preserve">дств </w:t>
      </w:r>
      <w:r w:rsidR="009812E3">
        <w:rPr>
          <w:rFonts w:ascii="Times New Roman" w:hAnsi="Times New Roman" w:cs="Times New Roman"/>
          <w:sz w:val="28"/>
          <w:szCs w:val="28"/>
        </w:rPr>
        <w:t>сп</w:t>
      </w:r>
      <w:proofErr w:type="gramEnd"/>
      <w:r w:rsidR="009812E3">
        <w:rPr>
          <w:rFonts w:ascii="Times New Roman" w:hAnsi="Times New Roman" w:cs="Times New Roman"/>
          <w:sz w:val="28"/>
          <w:szCs w:val="28"/>
        </w:rPr>
        <w:t>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w:t>
      </w:r>
      <w:proofErr w:type="gramStart"/>
      <w:r w:rsidRPr="00E67E09">
        <w:rPr>
          <w:rFonts w:ascii="Times New Roman" w:hAnsi="Times New Roman" w:cs="Times New Roman"/>
          <w:sz w:val="28"/>
          <w:szCs w:val="28"/>
        </w:rPr>
        <w:t>ств  сп</w:t>
      </w:r>
      <w:proofErr w:type="gramEnd"/>
      <w:r w:rsidRPr="00E67E09">
        <w:rPr>
          <w:rFonts w:ascii="Times New Roman" w:hAnsi="Times New Roman" w:cs="Times New Roman"/>
          <w:sz w:val="28"/>
          <w:szCs w:val="28"/>
        </w:rPr>
        <w:t xml:space="preserve">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6F38FF">
      <w:pPr>
        <w:numPr>
          <w:ilvl w:val="0"/>
          <w:numId w:val="17"/>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Опасными факторами при занятиях волейболом являются:</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lastRenderedPageBreak/>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proofErr w:type="gramStart"/>
      <w:r w:rsidRPr="006F38FF">
        <w:rPr>
          <w:rFonts w:ascii="Times New Roman" w:hAnsi="Times New Roman" w:cs="Times New Roman"/>
          <w:sz w:val="28"/>
          <w:szCs w:val="28"/>
        </w:rPr>
        <w:t>Химические</w:t>
      </w:r>
      <w:proofErr w:type="gramEnd"/>
      <w:r w:rsidRPr="006F38FF">
        <w:rPr>
          <w:rFonts w:ascii="Times New Roman" w:hAnsi="Times New Roman" w:cs="Times New Roman"/>
          <w:sz w:val="28"/>
          <w:szCs w:val="28"/>
        </w:rPr>
        <w:t xml:space="preserve"> (пыль);</w:t>
      </w:r>
    </w:p>
    <w:p w:rsidR="006F38FF" w:rsidRPr="006F38FF" w:rsidRDefault="006F38FF" w:rsidP="006F38FF">
      <w:pPr>
        <w:pStyle w:val="ab"/>
        <w:numPr>
          <w:ilvl w:val="0"/>
          <w:numId w:val="19"/>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 Нахождение  учащихся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Каждый учащийся несёт ответственность за сохранность инвентаря при его использовании.</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 xml:space="preserve">Учащимся запрещается без разрешения тренера-преподавателя заходить в </w:t>
      </w:r>
      <w:proofErr w:type="gramStart"/>
      <w:r w:rsidRPr="006F38FF">
        <w:rPr>
          <w:rFonts w:ascii="Times New Roman" w:hAnsi="Times New Roman" w:cs="Times New Roman"/>
          <w:sz w:val="28"/>
          <w:szCs w:val="28"/>
        </w:rPr>
        <w:t>тренерскую</w:t>
      </w:r>
      <w:proofErr w:type="gramEnd"/>
      <w:r w:rsidRPr="006F38FF">
        <w:rPr>
          <w:rFonts w:ascii="Times New Roman" w:hAnsi="Times New Roman" w:cs="Times New Roman"/>
          <w:sz w:val="28"/>
          <w:szCs w:val="28"/>
        </w:rPr>
        <w:t xml:space="preserve"> или инвентарную.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Учащиеся должны соблюдать правила пожарной безопасности, знать места расположения первичных средств пожаротушения.</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должны знать место нахождения аптечки и уметь оказать первую доврачебную помощь.</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Учащиеся, заметившие не</w:t>
      </w:r>
      <w:r>
        <w:rPr>
          <w:rFonts w:ascii="Times New Roman" w:hAnsi="Times New Roman" w:cs="Times New Roman"/>
          <w:sz w:val="28"/>
          <w:szCs w:val="28"/>
        </w:rPr>
        <w:t>исправность или поломку инвен</w:t>
      </w:r>
      <w:r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допустившие невыполнение или нарушение настоящей инструкции, привлекаются к ответственности.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обязаны снять верхнюю одежду в гардеробе и переодеться в спортивную форму.</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Необходимо снять все украшения. Ногти на руках должны быть коротко острижены, волосы собраны.</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входить в спортивный зал без разрешения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включать самостоятельно электроосвещение.</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открывать двери и окна для проветривания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передвигать спортивное оборудование и инвентарь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Pr="006F38FF">
        <w:rPr>
          <w:rFonts w:ascii="Times New Roman" w:eastAsiaTheme="minorEastAsia" w:hAnsi="Times New Roman" w:cs="Times New Roman"/>
          <w:sz w:val="28"/>
          <w:szCs w:val="28"/>
        </w:rPr>
        <w:t>Учащиеся должны внимательно прослушать инструктаж по техники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выполнении учебного задания, соблюдать дистанцию.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lastRenderedPageBreak/>
        <w:t>Методы  воспитания  обучающихся  основаны  на  общих  педагогических положениях  и  в  то  же  время  отражают  специфику  воспитательной  работы тренера.</w:t>
      </w:r>
      <w:proofErr w:type="gramEnd"/>
      <w:r w:rsidRPr="00443C17">
        <w:rPr>
          <w:rFonts w:ascii="Times New Roman" w:hAnsi="Times New Roman" w:cs="Times New Roman"/>
          <w:sz w:val="28"/>
          <w:szCs w:val="28"/>
        </w:rPr>
        <w:t xml:space="preserve">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sidRPr="00443C17">
        <w:rPr>
          <w:rFonts w:ascii="Times New Roman" w:hAnsi="Times New Roman" w:cs="Times New Roman"/>
          <w:sz w:val="28"/>
          <w:szCs w:val="28"/>
        </w:rPr>
        <w:t>решения</w:t>
      </w:r>
      <w:proofErr w:type="gramEnd"/>
      <w:r w:rsidRPr="00443C17">
        <w:rPr>
          <w:rFonts w:ascii="Times New Roman" w:hAnsi="Times New Roman" w:cs="Times New Roman"/>
          <w:sz w:val="28"/>
          <w:szCs w:val="28"/>
        </w:rPr>
        <w:t xml:space="preserve">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7053A0">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283"/>
        <w:gridCol w:w="1418"/>
      </w:tblGrid>
      <w:tr w:rsidR="00AF20DE"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AF20DE" w:rsidRPr="00F34F5C" w:rsidRDefault="00AF20DE"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F20DE"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F20DE"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70763B"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70763B"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70763B"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4,7</w:t>
            </w: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AF20DE"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Default="00AF20DE"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AF20DE"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Default="00AF20D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F20DE" w:rsidRPr="00F34F5C" w:rsidRDefault="00AF20D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D17820" w:rsidRDefault="00D17820"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
          <w:p w:rsidR="00AF20DE" w:rsidRPr="00F34F5C" w:rsidRDefault="00D17820" w:rsidP="00F97701">
            <w:pPr>
              <w:pStyle w:val="a3"/>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наброса</w:t>
            </w:r>
            <w:proofErr w:type="spellEnd"/>
            <w:r>
              <w:rPr>
                <w:rFonts w:ascii="Times New Roman" w:eastAsia="Times New Roman" w:hAnsi="Times New Roman" w:cs="Times New Roman"/>
                <w:sz w:val="28"/>
                <w:szCs w:val="28"/>
              </w:rPr>
              <w:t xml:space="preserve">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r>
      <w:tr w:rsidR="00EC38A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p>
        </w:tc>
      </w:tr>
      <w:tr w:rsidR="00EC38A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Подача мяча на точность </w:t>
            </w:r>
          </w:p>
          <w:p w:rsidR="00EC38A6" w:rsidRDefault="00EC38A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0C5864">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283"/>
        <w:gridCol w:w="1418"/>
      </w:tblGrid>
      <w:tr w:rsidR="008C35A4" w:rsidRPr="00F34F5C" w:rsidTr="009A264D">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8C35A4" w:rsidRPr="00F34F5C" w:rsidRDefault="008C35A4" w:rsidP="009A26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8C35A4" w:rsidRPr="00F34F5C" w:rsidTr="009A264D">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C35A4" w:rsidRPr="00F34F5C" w:rsidTr="009A264D">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r>
      <w:tr w:rsidR="008C35A4" w:rsidRPr="00F34F5C" w:rsidTr="009A264D">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C35A4" w:rsidRPr="00F34F5C" w:rsidTr="009A264D">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r>
      <w:tr w:rsidR="008C35A4" w:rsidRPr="00F34F5C" w:rsidTr="009A264D">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C35A4" w:rsidRPr="00F34F5C" w:rsidTr="009A264D">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r>
      <w:tr w:rsidR="008C35A4" w:rsidRPr="00F34F5C" w:rsidTr="009A264D">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70763B"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70763B"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70763B"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8C35A4" w:rsidRPr="00F34F5C" w:rsidTr="009A264D">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r>
      <w:tr w:rsidR="008C35A4" w:rsidRPr="00F34F5C" w:rsidTr="009A264D">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8C35A4" w:rsidRPr="00F34F5C" w:rsidTr="009A264D">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r>
      <w:tr w:rsidR="008C35A4" w:rsidRPr="00F34F5C" w:rsidTr="009A264D">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8C35A4" w:rsidRPr="00F34F5C" w:rsidTr="009A264D">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r>
      <w:tr w:rsidR="008C35A4" w:rsidRPr="00F34F5C" w:rsidTr="009A264D">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8C35A4" w:rsidRPr="00F34F5C" w:rsidTr="009A264D">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r>
      <w:tr w:rsidR="008C35A4" w:rsidRPr="00F34F5C" w:rsidTr="009A264D">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Default="008C35A4" w:rsidP="009A26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C35A4" w:rsidRPr="00F34F5C" w:rsidRDefault="008C35A4" w:rsidP="009A26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8C35A4" w:rsidRPr="00F34F5C" w:rsidTr="009A264D">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p>
        </w:tc>
      </w:tr>
      <w:tr w:rsidR="008C35A4" w:rsidRPr="00F34F5C" w:rsidTr="009A264D">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Default="008C35A4" w:rsidP="009A26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C35A4" w:rsidRPr="00F34F5C" w:rsidRDefault="008C35A4" w:rsidP="009A26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8C35A4" w:rsidRPr="00F34F5C" w:rsidTr="009A264D">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r>
      <w:tr w:rsidR="008C35A4" w:rsidRPr="00F34F5C" w:rsidTr="009A264D">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4,35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8C35A4" w:rsidRPr="00F34F5C" w:rsidTr="009A264D">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both"/>
              <w:rPr>
                <w:rFonts w:ascii="Times New Roman" w:hAnsi="Times New Roman" w:cs="Times New Roman"/>
                <w:sz w:val="28"/>
                <w:szCs w:val="28"/>
              </w:rPr>
            </w:pPr>
          </w:p>
        </w:tc>
      </w:tr>
      <w:tr w:rsidR="008C35A4" w:rsidRPr="00F34F5C" w:rsidTr="009A264D">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Default="008C35A4" w:rsidP="009A264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
          <w:p w:rsidR="008C35A4" w:rsidRPr="00F34F5C" w:rsidRDefault="008C35A4" w:rsidP="009A264D">
            <w:pPr>
              <w:pStyle w:val="a3"/>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наброса</w:t>
            </w:r>
            <w:proofErr w:type="spellEnd"/>
            <w:r>
              <w:rPr>
                <w:rFonts w:ascii="Times New Roman" w:eastAsia="Times New Roman" w:hAnsi="Times New Roman" w:cs="Times New Roman"/>
                <w:sz w:val="28"/>
                <w:szCs w:val="28"/>
              </w:rPr>
              <w:t xml:space="preserve">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5</w:t>
            </w:r>
          </w:p>
        </w:tc>
      </w:tr>
      <w:tr w:rsidR="008C35A4" w:rsidRPr="00F34F5C" w:rsidTr="009A264D">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Default="008C35A4" w:rsidP="009A264D">
            <w:pPr>
              <w:pStyle w:val="a3"/>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Default="008C35A4" w:rsidP="009A264D">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Default="008C35A4" w:rsidP="009A264D">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Default="008C35A4" w:rsidP="009A264D">
            <w:pPr>
              <w:pStyle w:val="a3"/>
              <w:jc w:val="center"/>
              <w:rPr>
                <w:rFonts w:ascii="Times New Roman" w:hAnsi="Times New Roman" w:cs="Times New Roman"/>
                <w:sz w:val="28"/>
                <w:szCs w:val="28"/>
              </w:rPr>
            </w:pPr>
          </w:p>
        </w:tc>
      </w:tr>
      <w:tr w:rsidR="008C35A4" w:rsidRPr="00F34F5C" w:rsidTr="009A264D">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Default="008C35A4" w:rsidP="009A264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Подача мяча на точность </w:t>
            </w:r>
          </w:p>
          <w:p w:rsidR="008C35A4" w:rsidRDefault="008C35A4" w:rsidP="009A264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Default="008C35A4" w:rsidP="009A264D">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793200">
        <w:rPr>
          <w:rFonts w:ascii="Times New Roman" w:hAnsi="Times New Roman" w:cs="Times New Roman"/>
          <w:sz w:val="28"/>
          <w:szCs w:val="28"/>
        </w:rPr>
        <w:t>волейбола</w:t>
      </w:r>
      <w:r w:rsidRPr="00793200">
        <w:rPr>
          <w:rFonts w:ascii="Times New Roman" w:hAnsi="Times New Roman" w:cs="Times New Roman"/>
          <w:sz w:val="28"/>
          <w:szCs w:val="28"/>
        </w:rPr>
        <w:t xml:space="preserve">  в  России  и  за  рубежом.  Значение  и  место  </w:t>
      </w:r>
      <w:r w:rsidR="00793200">
        <w:rPr>
          <w:rFonts w:ascii="Times New Roman" w:hAnsi="Times New Roman" w:cs="Times New Roman"/>
          <w:sz w:val="28"/>
          <w:szCs w:val="28"/>
        </w:rPr>
        <w:t>волейбола</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93200">
        <w:rPr>
          <w:rFonts w:ascii="Times New Roman" w:hAnsi="Times New Roman" w:cs="Times New Roman"/>
          <w:sz w:val="28"/>
          <w:szCs w:val="28"/>
        </w:rPr>
        <w:t>волейболу</w:t>
      </w:r>
      <w:r w:rsidRPr="00793200">
        <w:rPr>
          <w:rFonts w:ascii="Times New Roman" w:hAnsi="Times New Roman" w:cs="Times New Roman"/>
          <w:sz w:val="28"/>
          <w:szCs w:val="28"/>
        </w:rPr>
        <w:t xml:space="preserve">:  чемпионат  и  Кубок  России. Участие  российских </w:t>
      </w:r>
      <w:r w:rsidR="00793200">
        <w:rPr>
          <w:rFonts w:ascii="Times New Roman" w:hAnsi="Times New Roman" w:cs="Times New Roman"/>
          <w:sz w:val="28"/>
          <w:szCs w:val="28"/>
        </w:rPr>
        <w:t>волейболистов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Современный  </w:t>
      </w:r>
      <w:r w:rsidR="00793200">
        <w:rPr>
          <w:rFonts w:ascii="Times New Roman" w:hAnsi="Times New Roman" w:cs="Times New Roman"/>
          <w:sz w:val="28"/>
          <w:szCs w:val="28"/>
        </w:rPr>
        <w:t>волейбол</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команды,  тренера, игроки.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72620C">
        <w:rPr>
          <w:rFonts w:ascii="Times New Roman" w:hAnsi="Times New Roman" w:cs="Times New Roman"/>
          <w:sz w:val="28"/>
          <w:szCs w:val="28"/>
        </w:rPr>
        <w:t>волейболу</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793200" w:rsidRPr="00793200" w:rsidRDefault="00793200" w:rsidP="00793200">
      <w:pPr>
        <w:pStyle w:val="a3"/>
        <w:ind w:firstLine="709"/>
        <w:contextualSpacing/>
        <w:jc w:val="both"/>
        <w:rPr>
          <w:rFonts w:ascii="Times New Roman" w:hAnsi="Times New Roman" w:cs="Times New Roman"/>
          <w:sz w:val="28"/>
          <w:szCs w:val="28"/>
          <w:u w:val="single"/>
        </w:rPr>
      </w:pPr>
      <w:r w:rsidRPr="00793200">
        <w:rPr>
          <w:rFonts w:ascii="Times New Roman" w:hAnsi="Times New Roman" w:cs="Times New Roman"/>
          <w:sz w:val="28"/>
          <w:szCs w:val="28"/>
          <w:u w:val="single"/>
        </w:rPr>
        <w:t xml:space="preserve">Нападающий удар через сетку с </w:t>
      </w:r>
      <w:proofErr w:type="spellStart"/>
      <w:r w:rsidRPr="00793200">
        <w:rPr>
          <w:rFonts w:ascii="Times New Roman" w:hAnsi="Times New Roman" w:cs="Times New Roman"/>
          <w:sz w:val="28"/>
          <w:szCs w:val="28"/>
          <w:u w:val="single"/>
        </w:rPr>
        <w:t>наброса</w:t>
      </w:r>
      <w:proofErr w:type="spellEnd"/>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Стандартные</w:t>
      </w:r>
      <w:r>
        <w:rPr>
          <w:rFonts w:ascii="Times New Roman" w:hAnsi="Times New Roman" w:cs="Times New Roman"/>
          <w:sz w:val="28"/>
          <w:szCs w:val="28"/>
        </w:rPr>
        <w:t xml:space="preserve"> </w:t>
      </w:r>
      <w:r w:rsidRPr="00793200">
        <w:rPr>
          <w:rFonts w:ascii="Times New Roman" w:hAnsi="Times New Roman" w:cs="Times New Roman"/>
          <w:sz w:val="28"/>
          <w:szCs w:val="28"/>
        </w:rPr>
        <w:t xml:space="preserve">условия выполнения действий: тест проводится в спортивном зале. Тренер (помощник тренера) располагается в зоне 3. По сигналу выполняет </w:t>
      </w:r>
      <w:proofErr w:type="gramStart"/>
      <w:r w:rsidRPr="00793200">
        <w:rPr>
          <w:rFonts w:ascii="Times New Roman" w:hAnsi="Times New Roman" w:cs="Times New Roman"/>
          <w:sz w:val="28"/>
          <w:szCs w:val="28"/>
        </w:rPr>
        <w:t>высокий</w:t>
      </w:r>
      <w:proofErr w:type="gramEnd"/>
      <w:r w:rsidRPr="00793200">
        <w:rPr>
          <w:rFonts w:ascii="Times New Roman" w:hAnsi="Times New Roman" w:cs="Times New Roman"/>
          <w:sz w:val="28"/>
          <w:szCs w:val="28"/>
        </w:rPr>
        <w:t xml:space="preserve"> подброс мяча, на удобном для каждого испытуемого расстоянии от сетки в зону 4 для выполнения нападающего удара. Испытуемый из зоны 4 выполняет нападающий удар через сетку, без прыжка (для групп НП первого и второго года  обучения).</w:t>
      </w:r>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Система оценок: засчитывают удачные попытки (попадание мячом в площадку), из 5 попыток.  </w:t>
      </w:r>
    </w:p>
    <w:p w:rsid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Методические указания: нападающий удар разрешается выполнять после перемещения.</w:t>
      </w:r>
    </w:p>
    <w:p w:rsidR="000C5864" w:rsidRPr="000C5864" w:rsidRDefault="000C5864" w:rsidP="000C5864">
      <w:pPr>
        <w:pStyle w:val="a3"/>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Подача мяча на точность</w:t>
      </w:r>
    </w:p>
    <w:p w:rsidR="000C5864" w:rsidRPr="000C5864" w:rsidRDefault="000C5864" w:rsidP="000C5864">
      <w:pPr>
        <w:pStyle w:val="a3"/>
        <w:ind w:firstLine="709"/>
        <w:contextualSpacing/>
        <w:jc w:val="both"/>
        <w:rPr>
          <w:rFonts w:ascii="Times New Roman" w:hAnsi="Times New Roman" w:cs="Times New Roman"/>
          <w:sz w:val="28"/>
          <w:szCs w:val="28"/>
        </w:rPr>
      </w:pPr>
      <w:r w:rsidRPr="000C5864">
        <w:rPr>
          <w:rFonts w:ascii="Times New Roman" w:hAnsi="Times New Roman" w:cs="Times New Roman"/>
          <w:sz w:val="28"/>
          <w:szCs w:val="28"/>
        </w:rPr>
        <w:t>Стандартные условия выполнения действий: тест проводится в спортивном зале.</w:t>
      </w:r>
    </w:p>
    <w:p w:rsidR="000C5864" w:rsidRPr="000C5864" w:rsidRDefault="000C5864" w:rsidP="000C5864">
      <w:pPr>
        <w:pStyle w:val="a3"/>
        <w:ind w:firstLine="709"/>
        <w:contextualSpacing/>
        <w:jc w:val="both"/>
        <w:rPr>
          <w:rFonts w:ascii="Times New Roman" w:hAnsi="Times New Roman" w:cs="Times New Roman"/>
          <w:sz w:val="28"/>
          <w:szCs w:val="28"/>
        </w:rPr>
      </w:pPr>
      <w:r w:rsidRPr="000C5864">
        <w:rPr>
          <w:rFonts w:ascii="Times New Roman" w:hAnsi="Times New Roman" w:cs="Times New Roman"/>
          <w:sz w:val="28"/>
          <w:szCs w:val="28"/>
        </w:rPr>
        <w:t>Испытуемый располагается в зоне подачи (1, 6, 5) за лицевой линией. По сигналу (свистку) испытуемый выполняет 5 подач на сторону «противника».</w:t>
      </w:r>
    </w:p>
    <w:p w:rsidR="000C5864" w:rsidRPr="000C5864" w:rsidRDefault="000C5864" w:rsidP="000C5864">
      <w:pPr>
        <w:pStyle w:val="a3"/>
        <w:ind w:firstLine="709"/>
        <w:contextualSpacing/>
        <w:jc w:val="both"/>
        <w:rPr>
          <w:rFonts w:ascii="Times New Roman" w:hAnsi="Times New Roman" w:cs="Times New Roman"/>
          <w:sz w:val="28"/>
          <w:szCs w:val="28"/>
        </w:rPr>
      </w:pPr>
      <w:r w:rsidRPr="000C5864">
        <w:rPr>
          <w:rFonts w:ascii="Times New Roman" w:hAnsi="Times New Roman" w:cs="Times New Roman"/>
          <w:sz w:val="28"/>
          <w:szCs w:val="28"/>
        </w:rPr>
        <w:t xml:space="preserve">Система оценок: засчитывают удачные попытки (попадание мячом в зону). </w:t>
      </w:r>
    </w:p>
    <w:p w:rsidR="000C5864" w:rsidRPr="000C5864" w:rsidRDefault="000C5864" w:rsidP="000C5864">
      <w:pPr>
        <w:pStyle w:val="a3"/>
        <w:ind w:firstLine="709"/>
        <w:contextualSpacing/>
        <w:jc w:val="both"/>
        <w:rPr>
          <w:rFonts w:ascii="Times New Roman" w:hAnsi="Times New Roman" w:cs="Times New Roman"/>
          <w:sz w:val="28"/>
          <w:szCs w:val="28"/>
        </w:rPr>
      </w:pPr>
      <w:r w:rsidRPr="000C5864">
        <w:rPr>
          <w:rFonts w:ascii="Times New Roman" w:hAnsi="Times New Roman" w:cs="Times New Roman"/>
          <w:sz w:val="28"/>
          <w:szCs w:val="28"/>
        </w:rPr>
        <w:t>Методические указания:</w:t>
      </w:r>
      <w:r w:rsidRPr="000C5864">
        <w:rPr>
          <w:rFonts w:ascii="Times New Roman" w:hAnsi="Times New Roman" w:cs="Times New Roman"/>
          <w:i/>
          <w:sz w:val="28"/>
          <w:szCs w:val="28"/>
        </w:rPr>
        <w:t xml:space="preserve"> </w:t>
      </w:r>
      <w:r w:rsidRPr="000C5864">
        <w:rPr>
          <w:rFonts w:ascii="Times New Roman" w:hAnsi="Times New Roman" w:cs="Times New Roman"/>
          <w:sz w:val="28"/>
          <w:szCs w:val="28"/>
        </w:rPr>
        <w:t>площадка условно делится на две половины, попадание мяча в правую/левую часть площадки з</w:t>
      </w:r>
      <w:r>
        <w:rPr>
          <w:rFonts w:ascii="Times New Roman" w:hAnsi="Times New Roman" w:cs="Times New Roman"/>
          <w:sz w:val="28"/>
          <w:szCs w:val="28"/>
        </w:rPr>
        <w:t xml:space="preserve">ачитывается как удачная попытка, </w:t>
      </w:r>
      <w:r w:rsidRPr="000C5864">
        <w:rPr>
          <w:rFonts w:ascii="Times New Roman" w:hAnsi="Times New Roman" w:cs="Times New Roman"/>
          <w:sz w:val="28"/>
          <w:szCs w:val="28"/>
        </w:rPr>
        <w:t>очерёдность выполнения подач по зонам определяет тренер.</w:t>
      </w:r>
    </w:p>
    <w:p w:rsidR="000C5864" w:rsidRPr="000C5864" w:rsidRDefault="000C5864" w:rsidP="000C5864">
      <w:pPr>
        <w:pStyle w:val="a3"/>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порта Российской Федерации от 30</w:t>
      </w:r>
      <w:r w:rsidRPr="00F34F5C">
        <w:rPr>
          <w:rFonts w:ascii="Times New Roman" w:eastAsia="Times New Roman" w:hAnsi="Times New Roman" w:cs="Times New Roman"/>
          <w:sz w:val="28"/>
          <w:szCs w:val="28"/>
        </w:rPr>
        <w:t>.0</w:t>
      </w:r>
      <w:r w:rsidR="0072620C">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.2013г. № </w:t>
      </w:r>
      <w:r w:rsidR="0072620C">
        <w:rPr>
          <w:rFonts w:ascii="Times New Roman" w:eastAsia="Times New Roman" w:hAnsi="Times New Roman" w:cs="Times New Roman"/>
          <w:sz w:val="28"/>
          <w:szCs w:val="28"/>
        </w:rPr>
        <w:t>680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72620C">
        <w:rPr>
          <w:rFonts w:ascii="Times New Roman" w:eastAsia="Times New Roman" w:hAnsi="Times New Roman" w:cs="Times New Roman"/>
          <w:sz w:val="28"/>
          <w:szCs w:val="28"/>
        </w:rPr>
        <w:t>волейбол</w:t>
      </w:r>
      <w:r w:rsidRPr="00F34F5C">
        <w:rPr>
          <w:rFonts w:ascii="Times New Roman" w:eastAsia="Times New Roman" w:hAnsi="Times New Roman" w:cs="Times New Roman"/>
          <w:sz w:val="28"/>
          <w:szCs w:val="28"/>
        </w:rPr>
        <w:t>».</w:t>
      </w:r>
    </w:p>
    <w:p w:rsidR="00B9294E" w:rsidRDefault="007C4D04"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Приказ Министерства спорта Российской Федерации от  </w:t>
      </w:r>
      <w:r>
        <w:rPr>
          <w:rFonts w:ascii="Times New Roman" w:eastAsia="Times New Roman" w:hAnsi="Times New Roman" w:cs="Times New Roman"/>
          <w:sz w:val="28"/>
          <w:szCs w:val="28"/>
        </w:rPr>
        <w:t>23 сентября 2021</w:t>
      </w:r>
      <w:r w:rsidRPr="00341946">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728</w:t>
      </w:r>
      <w:r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предпрофессиональны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ам</w:t>
      </w:r>
      <w:r w:rsidRPr="00341946">
        <w:rPr>
          <w:rFonts w:ascii="Times New Roman" w:eastAsia="Times New Roman" w:hAnsi="Times New Roman" w:cs="Times New Roman"/>
          <w:sz w:val="28"/>
          <w:szCs w:val="28"/>
        </w:rPr>
        <w:t xml:space="preserve"> в облас</w:t>
      </w:r>
      <w:r>
        <w:rPr>
          <w:rFonts w:ascii="Times New Roman" w:eastAsia="Times New Roman" w:hAnsi="Times New Roman" w:cs="Times New Roman"/>
          <w:sz w:val="28"/>
          <w:szCs w:val="28"/>
        </w:rPr>
        <w:t>ти физической культуры и спорта</w:t>
      </w:r>
      <w:r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Pr>
          <w:rFonts w:ascii="Times New Roman" w:eastAsia="Times New Roman" w:hAnsi="Times New Roman" w:cs="Times New Roman"/>
          <w:sz w:val="28"/>
          <w:szCs w:val="28"/>
        </w:rPr>
        <w:t>12.10.2021</w:t>
      </w:r>
      <w:r w:rsidRPr="00341946">
        <w:rPr>
          <w:rFonts w:ascii="Times New Roman" w:eastAsia="Times New Roman" w:hAnsi="Times New Roman" w:cs="Times New Roman"/>
          <w:sz w:val="28"/>
          <w:szCs w:val="28"/>
        </w:rPr>
        <w:t xml:space="preserve"> г., регистрационный № </w:t>
      </w:r>
      <w:r>
        <w:rPr>
          <w:rFonts w:ascii="Times New Roman" w:eastAsia="Times New Roman" w:hAnsi="Times New Roman" w:cs="Times New Roman"/>
          <w:sz w:val="28"/>
          <w:szCs w:val="28"/>
        </w:rPr>
        <w:t>65381</w:t>
      </w:r>
      <w:r w:rsidRPr="00341946">
        <w:rPr>
          <w:rFonts w:ascii="Times New Roman" w:eastAsia="Times New Roman" w:hAnsi="Times New Roman" w:cs="Times New Roman"/>
          <w:sz w:val="28"/>
          <w:szCs w:val="28"/>
        </w:rPr>
        <w:t>).</w:t>
      </w:r>
      <w:r w:rsidR="00B9294E"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D501A4" w:rsidRPr="00D501A4" w:rsidRDefault="00D501A4" w:rsidP="00D501A4">
      <w:pPr>
        <w:pStyle w:val="style2"/>
        <w:numPr>
          <w:ilvl w:val="0"/>
          <w:numId w:val="11"/>
        </w:numPr>
        <w:spacing w:before="0" w:beforeAutospacing="0" w:after="0" w:afterAutospacing="0"/>
        <w:ind w:left="0" w:firstLine="709"/>
        <w:contextualSpacing/>
        <w:jc w:val="both"/>
        <w:rPr>
          <w:sz w:val="28"/>
          <w:szCs w:val="28"/>
        </w:rPr>
      </w:pPr>
      <w:r w:rsidRPr="00D501A4">
        <w:rPr>
          <w:sz w:val="28"/>
          <w:szCs w:val="28"/>
        </w:rPr>
        <w:t>Ю.Д. Железняк</w:t>
      </w:r>
      <w:r>
        <w:rPr>
          <w:sz w:val="28"/>
          <w:szCs w:val="28"/>
        </w:rPr>
        <w:t>,</w:t>
      </w:r>
      <w:r w:rsidRPr="00D501A4">
        <w:rPr>
          <w:sz w:val="28"/>
          <w:szCs w:val="28"/>
        </w:rPr>
        <w:t xml:space="preserve"> Юный волейболист</w:t>
      </w:r>
      <w:r>
        <w:rPr>
          <w:sz w:val="28"/>
          <w:szCs w:val="28"/>
        </w:rPr>
        <w:t>.</w:t>
      </w:r>
      <w:r w:rsidRPr="00D501A4">
        <w:rPr>
          <w:sz w:val="28"/>
          <w:szCs w:val="28"/>
        </w:rPr>
        <w:t xml:space="preserve"> М. </w:t>
      </w:r>
      <w:proofErr w:type="spellStart"/>
      <w:r w:rsidRPr="00D501A4">
        <w:rPr>
          <w:sz w:val="28"/>
          <w:szCs w:val="28"/>
        </w:rPr>
        <w:t>ФиС</w:t>
      </w:r>
      <w:proofErr w:type="spellEnd"/>
      <w:r>
        <w:rPr>
          <w:sz w:val="28"/>
          <w:szCs w:val="28"/>
        </w:rPr>
        <w:t>.</w:t>
      </w:r>
      <w:r w:rsidRPr="00D501A4">
        <w:rPr>
          <w:sz w:val="28"/>
          <w:szCs w:val="28"/>
        </w:rPr>
        <w:t xml:space="preserve"> 1988г.</w:t>
      </w:r>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 xml:space="preserve">А.С. </w:t>
      </w:r>
      <w:proofErr w:type="spellStart"/>
      <w:r w:rsidRPr="00D501A4">
        <w:rPr>
          <w:sz w:val="28"/>
          <w:szCs w:val="28"/>
        </w:rPr>
        <w:t>Эдельман</w:t>
      </w:r>
      <w:proofErr w:type="spellEnd"/>
      <w:r>
        <w:rPr>
          <w:sz w:val="28"/>
          <w:szCs w:val="28"/>
        </w:rPr>
        <w:t>,</w:t>
      </w:r>
      <w:r w:rsidRPr="00D501A4">
        <w:rPr>
          <w:sz w:val="28"/>
          <w:szCs w:val="28"/>
        </w:rPr>
        <w:t xml:space="preserve"> Волейбол</w:t>
      </w:r>
      <w:r>
        <w:rPr>
          <w:sz w:val="28"/>
          <w:szCs w:val="28"/>
        </w:rPr>
        <w:t>.</w:t>
      </w:r>
      <w:r w:rsidRPr="00D501A4">
        <w:rPr>
          <w:sz w:val="28"/>
          <w:szCs w:val="28"/>
        </w:rPr>
        <w:t xml:space="preserve"> </w:t>
      </w:r>
      <w:proofErr w:type="spellStart"/>
      <w:r w:rsidRPr="00D501A4">
        <w:rPr>
          <w:sz w:val="28"/>
          <w:szCs w:val="28"/>
        </w:rPr>
        <w:t>М.ФиС</w:t>
      </w:r>
      <w:proofErr w:type="spellEnd"/>
      <w:r>
        <w:rPr>
          <w:sz w:val="28"/>
          <w:szCs w:val="28"/>
        </w:rPr>
        <w:t>.</w:t>
      </w:r>
      <w:r w:rsidRPr="00D501A4">
        <w:rPr>
          <w:sz w:val="28"/>
          <w:szCs w:val="28"/>
        </w:rPr>
        <w:t xml:space="preserve"> 1984г.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proofErr w:type="spellStart"/>
      <w:r w:rsidRPr="00D501A4">
        <w:rPr>
          <w:sz w:val="28"/>
          <w:szCs w:val="28"/>
        </w:rPr>
        <w:t>Ю.Д.Железняк</w:t>
      </w:r>
      <w:proofErr w:type="spellEnd"/>
      <w:r>
        <w:rPr>
          <w:sz w:val="28"/>
          <w:szCs w:val="28"/>
        </w:rPr>
        <w:t>,</w:t>
      </w:r>
      <w:r w:rsidRPr="00D501A4">
        <w:rPr>
          <w:sz w:val="28"/>
          <w:szCs w:val="28"/>
        </w:rPr>
        <w:t xml:space="preserve"> Поурочная программа для ДЮСШ</w:t>
      </w:r>
      <w:r>
        <w:rPr>
          <w:sz w:val="28"/>
          <w:szCs w:val="28"/>
        </w:rPr>
        <w:t>,</w:t>
      </w:r>
      <w:r w:rsidRPr="00D501A4">
        <w:rPr>
          <w:sz w:val="28"/>
          <w:szCs w:val="28"/>
        </w:rPr>
        <w:t xml:space="preserve"> Волейбол</w:t>
      </w:r>
      <w:r>
        <w:rPr>
          <w:sz w:val="28"/>
          <w:szCs w:val="28"/>
        </w:rPr>
        <w:t>.</w:t>
      </w:r>
      <w:r w:rsidRPr="00D501A4">
        <w:rPr>
          <w:sz w:val="28"/>
          <w:szCs w:val="28"/>
        </w:rPr>
        <w:t xml:space="preserve"> (</w:t>
      </w:r>
      <w:proofErr w:type="gramStart"/>
      <w:r w:rsidRPr="00D501A4">
        <w:rPr>
          <w:sz w:val="28"/>
          <w:szCs w:val="28"/>
        </w:rPr>
        <w:t>Учебно- тренировочные</w:t>
      </w:r>
      <w:proofErr w:type="gramEnd"/>
      <w:r w:rsidRPr="00D501A4">
        <w:rPr>
          <w:sz w:val="28"/>
          <w:szCs w:val="28"/>
        </w:rPr>
        <w:t xml:space="preserve"> группы)</w:t>
      </w:r>
      <w:r>
        <w:rPr>
          <w:sz w:val="28"/>
          <w:szCs w:val="28"/>
        </w:rPr>
        <w:t>.</w:t>
      </w:r>
      <w:r w:rsidRPr="00D501A4">
        <w:rPr>
          <w:sz w:val="28"/>
          <w:szCs w:val="28"/>
        </w:rPr>
        <w:t xml:space="preserve">  М. 1983г.</w:t>
      </w:r>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proofErr w:type="spellStart"/>
      <w:r w:rsidRPr="00D501A4">
        <w:rPr>
          <w:sz w:val="28"/>
          <w:szCs w:val="28"/>
        </w:rPr>
        <w:t>Ю.Д.Железняк</w:t>
      </w:r>
      <w:proofErr w:type="spellEnd"/>
      <w:r>
        <w:rPr>
          <w:sz w:val="28"/>
          <w:szCs w:val="28"/>
        </w:rPr>
        <w:t>,</w:t>
      </w:r>
      <w:r w:rsidRPr="00D501A4">
        <w:rPr>
          <w:sz w:val="28"/>
          <w:szCs w:val="28"/>
        </w:rPr>
        <w:t>   К мастерству в волейболе</w:t>
      </w:r>
      <w:r>
        <w:rPr>
          <w:sz w:val="28"/>
          <w:szCs w:val="28"/>
        </w:rPr>
        <w:t>.</w:t>
      </w:r>
      <w:r w:rsidRPr="00D501A4">
        <w:rPr>
          <w:sz w:val="28"/>
          <w:szCs w:val="28"/>
        </w:rPr>
        <w:t xml:space="preserve"> М. </w:t>
      </w:r>
      <w:proofErr w:type="spellStart"/>
      <w:r w:rsidRPr="00D501A4">
        <w:rPr>
          <w:sz w:val="28"/>
          <w:szCs w:val="28"/>
        </w:rPr>
        <w:t>ФиС</w:t>
      </w:r>
      <w:proofErr w:type="spellEnd"/>
      <w:r>
        <w:rPr>
          <w:sz w:val="28"/>
          <w:szCs w:val="28"/>
        </w:rPr>
        <w:t>.</w:t>
      </w:r>
      <w:r w:rsidRPr="00D501A4">
        <w:rPr>
          <w:sz w:val="28"/>
          <w:szCs w:val="28"/>
        </w:rPr>
        <w:t xml:space="preserve"> 1978г.   </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proofErr w:type="spellStart"/>
      <w:r w:rsidRPr="00D501A4">
        <w:rPr>
          <w:sz w:val="28"/>
          <w:szCs w:val="28"/>
        </w:rPr>
        <w:t>Е.В.Фомин</w:t>
      </w:r>
      <w:proofErr w:type="spellEnd"/>
      <w:r>
        <w:rPr>
          <w:sz w:val="28"/>
          <w:szCs w:val="28"/>
        </w:rPr>
        <w:t>,</w:t>
      </w:r>
      <w:r w:rsidRPr="00D501A4">
        <w:rPr>
          <w:sz w:val="28"/>
          <w:szCs w:val="28"/>
        </w:rPr>
        <w:t xml:space="preserve"> «Физическая подготовка юных волейболистов»</w:t>
      </w:r>
      <w:r>
        <w:rPr>
          <w:sz w:val="28"/>
          <w:szCs w:val="28"/>
        </w:rPr>
        <w:t>.</w:t>
      </w:r>
      <w:r w:rsidRPr="00D501A4">
        <w:rPr>
          <w:sz w:val="28"/>
          <w:szCs w:val="28"/>
        </w:rPr>
        <w:t xml:space="preserve"> М.1994г.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proofErr w:type="spellStart"/>
      <w:r w:rsidRPr="00D501A4">
        <w:rPr>
          <w:sz w:val="28"/>
          <w:szCs w:val="28"/>
        </w:rPr>
        <w:t>А.В.Беляев</w:t>
      </w:r>
      <w:proofErr w:type="spellEnd"/>
      <w:r>
        <w:rPr>
          <w:sz w:val="28"/>
          <w:szCs w:val="28"/>
        </w:rPr>
        <w:t>,</w:t>
      </w:r>
      <w:r w:rsidRPr="00D501A4">
        <w:rPr>
          <w:sz w:val="28"/>
          <w:szCs w:val="28"/>
        </w:rPr>
        <w:t xml:space="preserve"> «Развитие физических качеств волейболистов»</w:t>
      </w:r>
      <w:r>
        <w:rPr>
          <w:sz w:val="28"/>
          <w:szCs w:val="28"/>
        </w:rPr>
        <w:t>.</w:t>
      </w:r>
      <w:r w:rsidRPr="00D501A4">
        <w:rPr>
          <w:sz w:val="28"/>
          <w:szCs w:val="28"/>
        </w:rPr>
        <w:t xml:space="preserve"> М. 1996г.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proofErr w:type="spellStart"/>
      <w:r w:rsidRPr="00D501A4">
        <w:rPr>
          <w:sz w:val="28"/>
          <w:szCs w:val="28"/>
        </w:rPr>
        <w:t>В.И.Тюрин</w:t>
      </w:r>
      <w:proofErr w:type="spellEnd"/>
      <w:r>
        <w:rPr>
          <w:sz w:val="28"/>
          <w:szCs w:val="28"/>
        </w:rPr>
        <w:t>,</w:t>
      </w:r>
      <w:r w:rsidRPr="00D501A4">
        <w:rPr>
          <w:sz w:val="28"/>
          <w:szCs w:val="28"/>
        </w:rPr>
        <w:t xml:space="preserve"> «Методика обучения и совершенствования в волейболе»</w:t>
      </w:r>
      <w:r>
        <w:rPr>
          <w:sz w:val="28"/>
          <w:szCs w:val="28"/>
        </w:rPr>
        <w:t>.</w:t>
      </w:r>
      <w:r w:rsidRPr="00D501A4">
        <w:rPr>
          <w:sz w:val="28"/>
          <w:szCs w:val="28"/>
        </w:rPr>
        <w:t xml:space="preserve"> М. 1994г. </w:t>
      </w:r>
      <w:hyperlink r:id="rId11" w:tgtFrame="_blank" w:history="1"/>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Волейбол. – М: Федерация волейбола России. – 2001. - №4.</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 xml:space="preserve">Волейбол: Примерная программа спортивной подготовки для детско-юношеских спортивных школ, специализированных детско-юношеских школ </w:t>
      </w:r>
      <w:proofErr w:type="spellStart"/>
      <w:r w:rsidRPr="00D501A4">
        <w:rPr>
          <w:sz w:val="28"/>
          <w:szCs w:val="28"/>
        </w:rPr>
        <w:t>Потапкина</w:t>
      </w:r>
      <w:proofErr w:type="spellEnd"/>
      <w:r w:rsidRPr="00D501A4">
        <w:rPr>
          <w:sz w:val="28"/>
          <w:szCs w:val="28"/>
        </w:rPr>
        <w:t xml:space="preserve"> Г.В. (под редакцией </w:t>
      </w:r>
      <w:proofErr w:type="spellStart"/>
      <w:r w:rsidRPr="00D501A4">
        <w:rPr>
          <w:sz w:val="28"/>
          <w:szCs w:val="28"/>
        </w:rPr>
        <w:t>Квитова</w:t>
      </w:r>
      <w:proofErr w:type="spellEnd"/>
      <w:r w:rsidRPr="00D501A4">
        <w:rPr>
          <w:sz w:val="28"/>
          <w:szCs w:val="28"/>
        </w:rPr>
        <w:t xml:space="preserve">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Железняк Ю.Д.</w:t>
      </w:r>
      <w:r>
        <w:rPr>
          <w:rFonts w:ascii="Times New Roman" w:hAnsi="Times New Roman" w:cs="Times New Roman"/>
          <w:sz w:val="28"/>
          <w:szCs w:val="28"/>
        </w:rPr>
        <w:t>,</w:t>
      </w:r>
      <w:r w:rsidRPr="00D501A4">
        <w:rPr>
          <w:rFonts w:ascii="Times New Roman" w:hAnsi="Times New Roman" w:cs="Times New Roman"/>
          <w:sz w:val="28"/>
          <w:szCs w:val="28"/>
        </w:rPr>
        <w:t xml:space="preserve"> Волейбол. – В кн.: Спортивные игры. – М.: Академия, 2004. – С.3-95</w:t>
      </w:r>
      <w:r>
        <w:rPr>
          <w:rFonts w:ascii="Times New Roman" w:hAnsi="Times New Roman" w:cs="Times New Roman"/>
          <w:sz w:val="28"/>
          <w:szCs w:val="28"/>
        </w:rPr>
        <w:t>.</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Матвеев Л. П.</w:t>
      </w:r>
      <w:r>
        <w:rPr>
          <w:rFonts w:ascii="Times New Roman" w:hAnsi="Times New Roman" w:cs="Times New Roman"/>
          <w:sz w:val="28"/>
          <w:szCs w:val="28"/>
        </w:rPr>
        <w:t>,</w:t>
      </w:r>
      <w:r w:rsidRPr="00D501A4">
        <w:rPr>
          <w:rFonts w:ascii="Times New Roman" w:hAnsi="Times New Roman" w:cs="Times New Roman"/>
          <w:sz w:val="28"/>
          <w:szCs w:val="28"/>
        </w:rPr>
        <w:t xml:space="preserve"> Общая теория спорта: Учебник - М., 1997.</w:t>
      </w:r>
    </w:p>
    <w:p w:rsidR="00A167EC" w:rsidRPr="00A167EC" w:rsidRDefault="00A167EC" w:rsidP="00D501A4">
      <w:pPr>
        <w:pStyle w:val="ab"/>
        <w:numPr>
          <w:ilvl w:val="0"/>
          <w:numId w:val="11"/>
        </w:numPr>
        <w:spacing w:after="0" w:line="240" w:lineRule="auto"/>
        <w:ind w:left="0" w:firstLine="714"/>
        <w:jc w:val="both"/>
        <w:rPr>
          <w:rFonts w:ascii="Times New Roman" w:hAnsi="Times New Roman" w:cs="Times New Roman"/>
          <w:sz w:val="40"/>
          <w:szCs w:val="28"/>
        </w:rPr>
      </w:pPr>
      <w:r w:rsidRPr="00A167EC">
        <w:rPr>
          <w:rFonts w:ascii="Times New Roman" w:hAnsi="Times New Roman" w:cs="Times New Roman"/>
          <w:bCs/>
          <w:sz w:val="28"/>
          <w:szCs w:val="20"/>
          <w:shd w:val="clear" w:color="auto" w:fill="FFFFFF"/>
        </w:rPr>
        <w:t>Официальные</w:t>
      </w:r>
      <w:r w:rsidRPr="00A167EC">
        <w:rPr>
          <w:rFonts w:ascii="Times New Roman" w:hAnsi="Times New Roman" w:cs="Times New Roman"/>
          <w:sz w:val="28"/>
          <w:szCs w:val="20"/>
          <w:shd w:val="clear" w:color="auto" w:fill="FFFFFF"/>
        </w:rPr>
        <w:t> </w:t>
      </w:r>
      <w:r w:rsidRPr="00A167EC">
        <w:rPr>
          <w:rFonts w:ascii="Times New Roman" w:hAnsi="Times New Roman" w:cs="Times New Roman"/>
          <w:bCs/>
          <w:sz w:val="28"/>
          <w:szCs w:val="20"/>
          <w:shd w:val="clear" w:color="auto" w:fill="FFFFFF"/>
        </w:rPr>
        <w:t>Волейбольные</w:t>
      </w:r>
      <w:r w:rsidRPr="00A167EC">
        <w:rPr>
          <w:rFonts w:ascii="Times New Roman" w:hAnsi="Times New Roman" w:cs="Times New Roman"/>
          <w:sz w:val="28"/>
          <w:szCs w:val="20"/>
          <w:shd w:val="clear" w:color="auto" w:fill="FFFFFF"/>
        </w:rPr>
        <w:t> </w:t>
      </w:r>
      <w:r w:rsidRPr="00A167EC">
        <w:rPr>
          <w:rFonts w:ascii="Times New Roman" w:hAnsi="Times New Roman" w:cs="Times New Roman"/>
          <w:bCs/>
          <w:sz w:val="28"/>
          <w:szCs w:val="20"/>
          <w:shd w:val="clear" w:color="auto" w:fill="FFFFFF"/>
        </w:rPr>
        <w:t>Правила</w:t>
      </w:r>
      <w:r w:rsidRPr="00A167EC">
        <w:rPr>
          <w:rFonts w:ascii="Times New Roman" w:hAnsi="Times New Roman" w:cs="Times New Roman"/>
          <w:sz w:val="28"/>
          <w:szCs w:val="20"/>
          <w:shd w:val="clear" w:color="auto" w:fill="FFFFFF"/>
        </w:rPr>
        <w:t> </w:t>
      </w:r>
      <w:r w:rsidRPr="00A167EC">
        <w:rPr>
          <w:rFonts w:ascii="Times New Roman" w:hAnsi="Times New Roman" w:cs="Times New Roman"/>
          <w:bCs/>
          <w:sz w:val="28"/>
          <w:szCs w:val="20"/>
          <w:shd w:val="clear" w:color="auto" w:fill="FFFFFF"/>
        </w:rPr>
        <w:t>2021</w:t>
      </w:r>
      <w:r w:rsidRPr="00A167EC">
        <w:rPr>
          <w:rFonts w:ascii="Times New Roman" w:hAnsi="Times New Roman" w:cs="Times New Roman"/>
          <w:sz w:val="28"/>
          <w:szCs w:val="20"/>
          <w:shd w:val="clear" w:color="auto" w:fill="FFFFFF"/>
        </w:rPr>
        <w:t>-</w:t>
      </w:r>
      <w:r w:rsidRPr="00A167EC">
        <w:rPr>
          <w:rFonts w:ascii="Times New Roman" w:hAnsi="Times New Roman" w:cs="Times New Roman"/>
          <w:bCs/>
          <w:sz w:val="28"/>
          <w:szCs w:val="20"/>
          <w:shd w:val="clear" w:color="auto" w:fill="FFFFFF"/>
        </w:rPr>
        <w:t>2024</w:t>
      </w:r>
      <w:r w:rsidRPr="00A167EC">
        <w:rPr>
          <w:rFonts w:ascii="Times New Roman" w:hAnsi="Times New Roman" w:cs="Times New Roman"/>
          <w:sz w:val="28"/>
          <w:szCs w:val="20"/>
          <w:shd w:val="clear" w:color="auto" w:fill="FFFFFF"/>
        </w:rPr>
        <w:t>.</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lastRenderedPageBreak/>
        <w:t>Матвеев Л.П.</w:t>
      </w:r>
      <w:r>
        <w:rPr>
          <w:rFonts w:ascii="Times New Roman" w:hAnsi="Times New Roman" w:cs="Times New Roman"/>
          <w:sz w:val="28"/>
          <w:szCs w:val="28"/>
        </w:rPr>
        <w:t>,</w:t>
      </w:r>
      <w:r w:rsidRPr="00D501A4">
        <w:rPr>
          <w:rFonts w:ascii="Times New Roman" w:hAnsi="Times New Roman" w:cs="Times New Roman"/>
          <w:sz w:val="28"/>
          <w:szCs w:val="28"/>
        </w:rPr>
        <w:t xml:space="preserve"> Основы общей теории спорта и системы подготовки спортсменов в олимпийском спорте. – Киев,1999.</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proofErr w:type="gramStart"/>
      <w:r w:rsidRPr="00D501A4">
        <w:rPr>
          <w:rFonts w:ascii="Times New Roman" w:hAnsi="Times New Roman" w:cs="Times New Roman"/>
          <w:sz w:val="28"/>
          <w:szCs w:val="28"/>
        </w:rPr>
        <w:t>Никитушкин</w:t>
      </w:r>
      <w:proofErr w:type="gramEnd"/>
      <w:r w:rsidRPr="00D501A4">
        <w:rPr>
          <w:rFonts w:ascii="Times New Roman" w:hAnsi="Times New Roman" w:cs="Times New Roman"/>
          <w:sz w:val="28"/>
          <w:szCs w:val="28"/>
        </w:rPr>
        <w:t xml:space="preserve"> В. Г.</w:t>
      </w:r>
      <w:r>
        <w:rPr>
          <w:rFonts w:ascii="Times New Roman" w:hAnsi="Times New Roman" w:cs="Times New Roman"/>
          <w:sz w:val="28"/>
          <w:szCs w:val="28"/>
        </w:rPr>
        <w:t>,</w:t>
      </w:r>
      <w:r w:rsidRPr="00D501A4">
        <w:rPr>
          <w:rFonts w:ascii="Times New Roman" w:hAnsi="Times New Roman" w:cs="Times New Roman"/>
          <w:sz w:val="28"/>
          <w:szCs w:val="28"/>
        </w:rPr>
        <w:t xml:space="preserve"> Организационно-методические основы подготовки спортивного резерва. - М., 2005.</w:t>
      </w:r>
    </w:p>
    <w:p w:rsidR="00D501A4" w:rsidRPr="00D501A4" w:rsidRDefault="00D501A4" w:rsidP="00D501A4">
      <w:pPr>
        <w:pStyle w:val="ab"/>
        <w:numPr>
          <w:ilvl w:val="0"/>
          <w:numId w:val="11"/>
        </w:numPr>
        <w:tabs>
          <w:tab w:val="left" w:pos="851"/>
        </w:tabs>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Подготовка олимпийского резерв</w:t>
      </w:r>
      <w:proofErr w:type="gramStart"/>
      <w:r w:rsidRPr="00D501A4">
        <w:rPr>
          <w:rFonts w:ascii="Times New Roman" w:hAnsi="Times New Roman" w:cs="Times New Roman"/>
          <w:sz w:val="28"/>
          <w:szCs w:val="28"/>
        </w:rPr>
        <w:t>а–</w:t>
      </w:r>
      <w:proofErr w:type="gramEnd"/>
      <w:r w:rsidRPr="00D501A4">
        <w:rPr>
          <w:rFonts w:ascii="Times New Roman" w:hAnsi="Times New Roman" w:cs="Times New Roman"/>
          <w:sz w:val="28"/>
          <w:szCs w:val="28"/>
        </w:rPr>
        <w:t xml:space="preserve"> М.: Советский спорт, 2005. –112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Педагогическое физкультурно-спортивное совершенствование: Учебник</w:t>
      </w:r>
      <w:proofErr w:type="gramStart"/>
      <w:r w:rsidRPr="00D501A4">
        <w:rPr>
          <w:rFonts w:ascii="Times New Roman" w:hAnsi="Times New Roman" w:cs="Times New Roman"/>
          <w:sz w:val="28"/>
          <w:szCs w:val="28"/>
        </w:rPr>
        <w:t xml:space="preserve"> / П</w:t>
      </w:r>
      <w:proofErr w:type="gramEnd"/>
      <w:r w:rsidRPr="00D501A4">
        <w:rPr>
          <w:rFonts w:ascii="Times New Roman" w:hAnsi="Times New Roman" w:cs="Times New Roman"/>
          <w:sz w:val="28"/>
          <w:szCs w:val="28"/>
        </w:rPr>
        <w:t>од редакцией Ю. Д. Железняка. - М., 2002.</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Рубин В. С. Олимпийский и годичный цикл тренировки, Теория и практика - М., 2004.</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Современная система спортивной подготовки</w:t>
      </w:r>
      <w:proofErr w:type="gramStart"/>
      <w:r w:rsidRPr="00D501A4">
        <w:rPr>
          <w:rFonts w:ascii="Times New Roman" w:hAnsi="Times New Roman" w:cs="Times New Roman"/>
          <w:sz w:val="28"/>
          <w:szCs w:val="28"/>
        </w:rPr>
        <w:t xml:space="preserve"> / П</w:t>
      </w:r>
      <w:proofErr w:type="gramEnd"/>
      <w:r w:rsidRPr="00D501A4">
        <w:rPr>
          <w:rFonts w:ascii="Times New Roman" w:hAnsi="Times New Roman" w:cs="Times New Roman"/>
          <w:sz w:val="28"/>
          <w:szCs w:val="28"/>
        </w:rPr>
        <w:t xml:space="preserve">од ред. Ф.П. </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Спортивная медицина: справочная издание. – М.,1999.</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Спортивные игры: техника, тактика, методика обучения</w:t>
      </w:r>
      <w:proofErr w:type="gramStart"/>
      <w:r w:rsidRPr="00D501A4">
        <w:rPr>
          <w:rFonts w:ascii="Times New Roman" w:hAnsi="Times New Roman" w:cs="Times New Roman"/>
          <w:sz w:val="28"/>
          <w:szCs w:val="28"/>
        </w:rPr>
        <w:t>/ П</w:t>
      </w:r>
      <w:proofErr w:type="gramEnd"/>
      <w:r w:rsidRPr="00D501A4">
        <w:rPr>
          <w:rFonts w:ascii="Times New Roman" w:hAnsi="Times New Roman" w:cs="Times New Roman"/>
          <w:sz w:val="28"/>
          <w:szCs w:val="28"/>
        </w:rPr>
        <w:t xml:space="preserve">од ред. </w:t>
      </w:r>
      <w:proofErr w:type="spellStart"/>
      <w:r w:rsidRPr="00D501A4">
        <w:rPr>
          <w:rFonts w:ascii="Times New Roman" w:hAnsi="Times New Roman" w:cs="Times New Roman"/>
          <w:sz w:val="28"/>
          <w:szCs w:val="28"/>
        </w:rPr>
        <w:t>Ю.Д.Железняка</w:t>
      </w:r>
      <w:proofErr w:type="spellEnd"/>
      <w:r w:rsidRPr="00D501A4">
        <w:rPr>
          <w:rFonts w:ascii="Times New Roman" w:hAnsi="Times New Roman" w:cs="Times New Roman"/>
          <w:sz w:val="28"/>
          <w:szCs w:val="28"/>
        </w:rPr>
        <w:t xml:space="preserve">,  </w:t>
      </w:r>
      <w:proofErr w:type="spellStart"/>
      <w:r w:rsidRPr="00D501A4">
        <w:rPr>
          <w:rFonts w:ascii="Times New Roman" w:hAnsi="Times New Roman" w:cs="Times New Roman"/>
          <w:sz w:val="28"/>
          <w:szCs w:val="28"/>
        </w:rPr>
        <w:t>Ю.М.Портнова</w:t>
      </w:r>
      <w:proofErr w:type="spellEnd"/>
      <w:r w:rsidRPr="00D501A4">
        <w:rPr>
          <w:rFonts w:ascii="Times New Roman" w:hAnsi="Times New Roman" w:cs="Times New Roman"/>
          <w:sz w:val="28"/>
          <w:szCs w:val="28"/>
        </w:rPr>
        <w:t>. – М., 2000.</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Теория и методика спорта: Учебное пособие для училищ олимпийского резерва</w:t>
      </w:r>
      <w:proofErr w:type="gramStart"/>
      <w:r w:rsidRPr="00D501A4">
        <w:rPr>
          <w:rFonts w:ascii="Times New Roman" w:hAnsi="Times New Roman" w:cs="Times New Roman"/>
          <w:sz w:val="28"/>
          <w:szCs w:val="28"/>
        </w:rPr>
        <w:t>/ П</w:t>
      </w:r>
      <w:proofErr w:type="gramEnd"/>
      <w:r w:rsidRPr="00D501A4">
        <w:rPr>
          <w:rFonts w:ascii="Times New Roman" w:hAnsi="Times New Roman" w:cs="Times New Roman"/>
          <w:sz w:val="28"/>
          <w:szCs w:val="28"/>
        </w:rPr>
        <w:t xml:space="preserve">од общей редакцией Ф. П. Суслова, Ж. К. Холодова. - М., 1997      </w:t>
      </w:r>
    </w:p>
    <w:p w:rsidR="00A167EC" w:rsidRPr="00A167EC" w:rsidRDefault="00A167EC" w:rsidP="00D501A4">
      <w:pPr>
        <w:pStyle w:val="ab"/>
        <w:numPr>
          <w:ilvl w:val="0"/>
          <w:numId w:val="11"/>
        </w:numPr>
        <w:spacing w:after="0" w:line="240" w:lineRule="auto"/>
        <w:ind w:left="0" w:firstLine="714"/>
        <w:jc w:val="both"/>
        <w:rPr>
          <w:rFonts w:ascii="Times New Roman" w:hAnsi="Times New Roman" w:cs="Times New Roman"/>
          <w:sz w:val="36"/>
          <w:szCs w:val="28"/>
        </w:rPr>
      </w:pPr>
      <w:proofErr w:type="spellStart"/>
      <w:r w:rsidRPr="00A167EC">
        <w:rPr>
          <w:rFonts w:ascii="Times New Roman" w:hAnsi="Times New Roman" w:cs="Times New Roman"/>
          <w:sz w:val="28"/>
        </w:rPr>
        <w:t>Колодницкий</w:t>
      </w:r>
      <w:proofErr w:type="spellEnd"/>
      <w:r w:rsidRPr="00A167EC">
        <w:rPr>
          <w:rFonts w:ascii="Times New Roman" w:hAnsi="Times New Roman" w:cs="Times New Roman"/>
          <w:sz w:val="28"/>
        </w:rPr>
        <w:t xml:space="preserve"> Г. А., Кузнецов В. С., Маслов М. В. Внеурочная деятельность учащихся. Волейбол; Просвещение - Москва, 2012.</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 xml:space="preserve">Частные методики физической культуры: Учебное пособие/ под ред. </w:t>
      </w:r>
      <w:proofErr w:type="spellStart"/>
      <w:r w:rsidRPr="00D501A4">
        <w:rPr>
          <w:rFonts w:ascii="Times New Roman" w:hAnsi="Times New Roman" w:cs="Times New Roman"/>
          <w:sz w:val="28"/>
          <w:szCs w:val="28"/>
        </w:rPr>
        <w:t>Л.В.Шапковой</w:t>
      </w:r>
      <w:proofErr w:type="spellEnd"/>
      <w:r w:rsidRPr="00D501A4">
        <w:rPr>
          <w:rFonts w:ascii="Times New Roman" w:hAnsi="Times New Roman" w:cs="Times New Roman"/>
          <w:sz w:val="28"/>
          <w:szCs w:val="28"/>
        </w:rPr>
        <w:t>. – М: Советский спорт, 2003. – 463 с.: ил.</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A167EC" w:rsidP="00B9294E">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9294E" w:rsidRPr="00B9294E">
        <w:rPr>
          <w:rFonts w:ascii="Times New Roman" w:eastAsia="Times New Roman" w:hAnsi="Times New Roman" w:cs="Times New Roman"/>
          <w:sz w:val="28"/>
          <w:szCs w:val="28"/>
        </w:rPr>
        <w:t xml:space="preserve">. Министерство спорта РФ  </w:t>
      </w:r>
      <w:hyperlink r:id="rId12" w:history="1">
        <w:r w:rsidR="00B9294E" w:rsidRPr="00B9294E">
          <w:rPr>
            <w:rStyle w:val="ad"/>
            <w:rFonts w:ascii="Times New Roman" w:hAnsi="Times New Roman" w:cs="Times New Roman"/>
            <w:sz w:val="28"/>
          </w:rPr>
          <w:t>https://www.minsport.gov.ru/</w:t>
        </w:r>
      </w:hyperlink>
    </w:p>
    <w:p w:rsidR="00B9294E" w:rsidRDefault="00A167EC" w:rsidP="00B9294E">
      <w:pPr>
        <w:pStyle w:val="a3"/>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B9294E" w:rsidRPr="00B9294E">
        <w:rPr>
          <w:rFonts w:ascii="Times New Roman" w:eastAsia="Times New Roman" w:hAnsi="Times New Roman" w:cs="Times New Roman"/>
          <w:sz w:val="28"/>
          <w:szCs w:val="28"/>
        </w:rPr>
        <w:t xml:space="preserve">.  Министерство образования и науки РФ  </w:t>
      </w:r>
      <w:hyperlink r:id="rId13" w:history="1">
        <w:r w:rsidR="00B9294E" w:rsidRPr="002F3DD4">
          <w:rPr>
            <w:rStyle w:val="ad"/>
            <w:rFonts w:ascii="Times New Roman" w:eastAsia="Times New Roman" w:hAnsi="Times New Roman" w:cs="Times New Roman"/>
            <w:sz w:val="28"/>
            <w:szCs w:val="28"/>
          </w:rPr>
          <w:t>http://минобрнауки.рф/</w:t>
        </w:r>
      </w:hyperlink>
    </w:p>
    <w:p w:rsidR="00B9294E" w:rsidRDefault="00A167EC" w:rsidP="00B9294E">
      <w:pPr>
        <w:pStyle w:val="a3"/>
        <w:ind w:firstLine="709"/>
        <w:jc w:val="both"/>
      </w:pPr>
      <w:r>
        <w:rPr>
          <w:rFonts w:ascii="Times New Roman" w:eastAsia="Times New Roman" w:hAnsi="Times New Roman" w:cs="Times New Roman"/>
          <w:sz w:val="28"/>
          <w:szCs w:val="28"/>
        </w:rPr>
        <w:t>31</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4" w:history="1">
        <w:r w:rsidR="00B9294E" w:rsidRPr="00B9294E">
          <w:rPr>
            <w:rStyle w:val="ad"/>
            <w:rFonts w:ascii="Times New Roman" w:hAnsi="Times New Roman" w:cs="Times New Roman"/>
            <w:sz w:val="28"/>
          </w:rPr>
          <w:t>http://lib.sportedu.ru/</w:t>
        </w:r>
      </w:hyperlink>
    </w:p>
    <w:p w:rsidR="00D501A4" w:rsidRPr="00D501A4" w:rsidRDefault="00A167EC" w:rsidP="00A167EC">
      <w:pPr>
        <w:pStyle w:val="a3"/>
        <w:ind w:firstLine="708"/>
        <w:jc w:val="both"/>
        <w:rPr>
          <w:rFonts w:ascii="Times New Roman" w:hAnsi="Times New Roman" w:cs="Times New Roman"/>
          <w:sz w:val="36"/>
        </w:rPr>
      </w:pPr>
      <w:r>
        <w:rPr>
          <w:rFonts w:ascii="Times New Roman" w:hAnsi="Times New Roman" w:cs="Times New Roman"/>
          <w:sz w:val="28"/>
        </w:rPr>
        <w:t>32</w:t>
      </w:r>
      <w:r w:rsidR="00D501A4" w:rsidRPr="00D501A4">
        <w:rPr>
          <w:rFonts w:ascii="Times New Roman" w:hAnsi="Times New Roman" w:cs="Times New Roman"/>
          <w:sz w:val="28"/>
        </w:rPr>
        <w:t xml:space="preserve">. </w:t>
      </w:r>
      <w:r w:rsidR="00D501A4">
        <w:rPr>
          <w:rFonts w:ascii="Times New Roman" w:hAnsi="Times New Roman" w:cs="Times New Roman"/>
          <w:sz w:val="28"/>
        </w:rPr>
        <w:t xml:space="preserve"> Всероссийская федерация волейбола </w:t>
      </w:r>
      <w:hyperlink r:id="rId15" w:history="1">
        <w:r w:rsidR="00D501A4" w:rsidRPr="00D501A4">
          <w:rPr>
            <w:rStyle w:val="ad"/>
            <w:rFonts w:ascii="Times New Roman" w:hAnsi="Times New Roman" w:cs="Times New Roman"/>
            <w:sz w:val="28"/>
          </w:rPr>
          <w:t>http://www.volley.ru/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09" w:rsidRDefault="00F30709" w:rsidP="000B5087">
      <w:pPr>
        <w:spacing w:after="0" w:line="240" w:lineRule="auto"/>
      </w:pPr>
      <w:r>
        <w:separator/>
      </w:r>
    </w:p>
  </w:endnote>
  <w:endnote w:type="continuationSeparator" w:id="0">
    <w:p w:rsidR="00F30709" w:rsidRDefault="00F30709"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8D2A7F" w:rsidRDefault="008D2A7F">
        <w:pPr>
          <w:pStyle w:val="a9"/>
          <w:jc w:val="center"/>
        </w:pPr>
        <w:r w:rsidRPr="00F926E2">
          <w:rPr>
            <w:rFonts w:ascii="Times New Roman" w:hAnsi="Times New Roman" w:cs="Times New Roman"/>
            <w:sz w:val="28"/>
          </w:rPr>
          <w:fldChar w:fldCharType="begin"/>
        </w:r>
        <w:r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875058">
          <w:rPr>
            <w:rFonts w:ascii="Times New Roman" w:hAnsi="Times New Roman" w:cs="Times New Roman"/>
            <w:noProof/>
            <w:sz w:val="28"/>
          </w:rPr>
          <w:t>2</w:t>
        </w:r>
        <w:r w:rsidRPr="00F926E2">
          <w:rPr>
            <w:rFonts w:ascii="Times New Roman" w:hAnsi="Times New Roman" w:cs="Times New Roman"/>
            <w:sz w:val="28"/>
          </w:rPr>
          <w:fldChar w:fldCharType="end"/>
        </w:r>
      </w:p>
    </w:sdtContent>
  </w:sdt>
  <w:p w:rsidR="008D2A7F" w:rsidRDefault="008D2A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09" w:rsidRDefault="00F30709" w:rsidP="000B5087">
      <w:pPr>
        <w:spacing w:after="0" w:line="240" w:lineRule="auto"/>
      </w:pPr>
      <w:r>
        <w:separator/>
      </w:r>
    </w:p>
  </w:footnote>
  <w:footnote w:type="continuationSeparator" w:id="0">
    <w:p w:rsidR="00F30709" w:rsidRDefault="00F30709"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C2FAA452"/>
    <w:lvl w:ilvl="0" w:tplc="7B945C16">
      <w:start w:val="2"/>
      <w:numFmt w:val="decimal"/>
      <w:lvlText w:val="%1."/>
      <w:lvlJc w:val="left"/>
    </w:lvl>
    <w:lvl w:ilvl="1" w:tplc="5246B3B2">
      <w:start w:val="5"/>
      <w:numFmt w:val="decimal"/>
      <w:lvlText w:val="%2."/>
      <w:lvlJc w:val="left"/>
    </w:lvl>
    <w:lvl w:ilvl="2" w:tplc="597EB1D6">
      <w:numFmt w:val="decimal"/>
      <w:lvlText w:val=""/>
      <w:lvlJc w:val="left"/>
    </w:lvl>
    <w:lvl w:ilvl="3" w:tplc="D63C70F2">
      <w:numFmt w:val="decimal"/>
      <w:lvlText w:val=""/>
      <w:lvlJc w:val="left"/>
    </w:lvl>
    <w:lvl w:ilvl="4" w:tplc="84147BF4">
      <w:numFmt w:val="decimal"/>
      <w:lvlText w:val=""/>
      <w:lvlJc w:val="left"/>
    </w:lvl>
    <w:lvl w:ilvl="5" w:tplc="C0FE7D2A">
      <w:numFmt w:val="decimal"/>
      <w:lvlText w:val=""/>
      <w:lvlJc w:val="left"/>
    </w:lvl>
    <w:lvl w:ilvl="6" w:tplc="560A57FA">
      <w:numFmt w:val="decimal"/>
      <w:lvlText w:val=""/>
      <w:lvlJc w:val="left"/>
    </w:lvl>
    <w:lvl w:ilvl="7" w:tplc="91E6C082">
      <w:numFmt w:val="decimal"/>
      <w:lvlText w:val=""/>
      <w:lvlJc w:val="left"/>
    </w:lvl>
    <w:lvl w:ilvl="8" w:tplc="EDC07F54">
      <w:numFmt w:val="decimal"/>
      <w:lvlText w:val=""/>
      <w:lvlJc w:val="left"/>
    </w:lvl>
  </w:abstractNum>
  <w:abstractNum w:abstractNumId="1">
    <w:nsid w:val="0000153C"/>
    <w:multiLevelType w:val="hybridMultilevel"/>
    <w:tmpl w:val="17380932"/>
    <w:lvl w:ilvl="0" w:tplc="00CE4EA2">
      <w:start w:val="6"/>
      <w:numFmt w:val="decimal"/>
      <w:lvlText w:val="%1."/>
      <w:lvlJc w:val="left"/>
    </w:lvl>
    <w:lvl w:ilvl="1" w:tplc="F7BA51F2">
      <w:start w:val="1"/>
      <w:numFmt w:val="decimal"/>
      <w:lvlText w:val="%2"/>
      <w:lvlJc w:val="left"/>
    </w:lvl>
    <w:lvl w:ilvl="2" w:tplc="33CEE614">
      <w:numFmt w:val="decimal"/>
      <w:lvlText w:val=""/>
      <w:lvlJc w:val="left"/>
    </w:lvl>
    <w:lvl w:ilvl="3" w:tplc="1A989BD2">
      <w:numFmt w:val="decimal"/>
      <w:lvlText w:val=""/>
      <w:lvlJc w:val="left"/>
    </w:lvl>
    <w:lvl w:ilvl="4" w:tplc="2D4ACD90">
      <w:numFmt w:val="decimal"/>
      <w:lvlText w:val=""/>
      <w:lvlJc w:val="left"/>
    </w:lvl>
    <w:lvl w:ilvl="5" w:tplc="B808952C">
      <w:numFmt w:val="decimal"/>
      <w:lvlText w:val=""/>
      <w:lvlJc w:val="left"/>
    </w:lvl>
    <w:lvl w:ilvl="6" w:tplc="5B704976">
      <w:numFmt w:val="decimal"/>
      <w:lvlText w:val=""/>
      <w:lvlJc w:val="left"/>
    </w:lvl>
    <w:lvl w:ilvl="7" w:tplc="A8987C5C">
      <w:numFmt w:val="decimal"/>
      <w:lvlText w:val=""/>
      <w:lvlJc w:val="left"/>
    </w:lvl>
    <w:lvl w:ilvl="8" w:tplc="7D2C9C02">
      <w:numFmt w:val="decimal"/>
      <w:lvlText w:val=""/>
      <w:lvlJc w:val="left"/>
    </w:lvl>
  </w:abstractNum>
  <w:abstractNum w:abstractNumId="2">
    <w:nsid w:val="000023C9"/>
    <w:multiLevelType w:val="hybridMultilevel"/>
    <w:tmpl w:val="FC32CE1C"/>
    <w:lvl w:ilvl="0" w:tplc="C04461B6">
      <w:start w:val="1"/>
      <w:numFmt w:val="bullet"/>
      <w:lvlText w:val="-"/>
      <w:lvlJc w:val="left"/>
    </w:lvl>
    <w:lvl w:ilvl="1" w:tplc="156665EE">
      <w:numFmt w:val="decimal"/>
      <w:lvlText w:val=""/>
      <w:lvlJc w:val="left"/>
    </w:lvl>
    <w:lvl w:ilvl="2" w:tplc="B9CC4784">
      <w:numFmt w:val="decimal"/>
      <w:lvlText w:val=""/>
      <w:lvlJc w:val="left"/>
    </w:lvl>
    <w:lvl w:ilvl="3" w:tplc="E140D738">
      <w:numFmt w:val="decimal"/>
      <w:lvlText w:val=""/>
      <w:lvlJc w:val="left"/>
    </w:lvl>
    <w:lvl w:ilvl="4" w:tplc="26B093D6">
      <w:numFmt w:val="decimal"/>
      <w:lvlText w:val=""/>
      <w:lvlJc w:val="left"/>
    </w:lvl>
    <w:lvl w:ilvl="5" w:tplc="E7486DF8">
      <w:numFmt w:val="decimal"/>
      <w:lvlText w:val=""/>
      <w:lvlJc w:val="left"/>
    </w:lvl>
    <w:lvl w:ilvl="6" w:tplc="2F74D2BE">
      <w:numFmt w:val="decimal"/>
      <w:lvlText w:val=""/>
      <w:lvlJc w:val="left"/>
    </w:lvl>
    <w:lvl w:ilvl="7" w:tplc="40FC98B2">
      <w:numFmt w:val="decimal"/>
      <w:lvlText w:val=""/>
      <w:lvlJc w:val="left"/>
    </w:lvl>
    <w:lvl w:ilvl="8" w:tplc="55D2B1F0">
      <w:numFmt w:val="decimal"/>
      <w:lvlText w:val=""/>
      <w:lvlJc w:val="left"/>
    </w:lvl>
  </w:abstractNum>
  <w:abstractNum w:abstractNumId="3">
    <w:nsid w:val="00002EA6"/>
    <w:multiLevelType w:val="hybridMultilevel"/>
    <w:tmpl w:val="016E19DE"/>
    <w:lvl w:ilvl="0" w:tplc="D7BE4BE8">
      <w:start w:val="1"/>
      <w:numFmt w:val="decimal"/>
      <w:lvlText w:val="%1."/>
      <w:lvlJc w:val="left"/>
      <w:rPr>
        <w:sz w:val="28"/>
      </w:rPr>
    </w:lvl>
    <w:lvl w:ilvl="1" w:tplc="A37659EA">
      <w:start w:val="1"/>
      <w:numFmt w:val="decimal"/>
      <w:lvlText w:val="%2"/>
      <w:lvlJc w:val="left"/>
    </w:lvl>
    <w:lvl w:ilvl="2" w:tplc="E5243024">
      <w:numFmt w:val="decimal"/>
      <w:lvlText w:val=""/>
      <w:lvlJc w:val="left"/>
    </w:lvl>
    <w:lvl w:ilvl="3" w:tplc="623E6AC0">
      <w:numFmt w:val="decimal"/>
      <w:lvlText w:val=""/>
      <w:lvlJc w:val="left"/>
    </w:lvl>
    <w:lvl w:ilvl="4" w:tplc="E30005AA">
      <w:numFmt w:val="decimal"/>
      <w:lvlText w:val=""/>
      <w:lvlJc w:val="left"/>
    </w:lvl>
    <w:lvl w:ilvl="5" w:tplc="C69AADE0">
      <w:numFmt w:val="decimal"/>
      <w:lvlText w:val=""/>
      <w:lvlJc w:val="left"/>
    </w:lvl>
    <w:lvl w:ilvl="6" w:tplc="13B451E4">
      <w:numFmt w:val="decimal"/>
      <w:lvlText w:val=""/>
      <w:lvlJc w:val="left"/>
    </w:lvl>
    <w:lvl w:ilvl="7" w:tplc="F032389E">
      <w:numFmt w:val="decimal"/>
      <w:lvlText w:val=""/>
      <w:lvlJc w:val="left"/>
    </w:lvl>
    <w:lvl w:ilvl="8" w:tplc="91CA69BC">
      <w:numFmt w:val="decimal"/>
      <w:lvlText w:val=""/>
      <w:lvlJc w:val="left"/>
    </w:lvl>
  </w:abstractNum>
  <w:abstractNum w:abstractNumId="4">
    <w:nsid w:val="000033EA"/>
    <w:multiLevelType w:val="hybridMultilevel"/>
    <w:tmpl w:val="480E90D8"/>
    <w:lvl w:ilvl="0" w:tplc="13EEF7CC">
      <w:start w:val="1"/>
      <w:numFmt w:val="decimal"/>
      <w:lvlText w:val="%1."/>
      <w:lvlJc w:val="left"/>
    </w:lvl>
    <w:lvl w:ilvl="1" w:tplc="F012A802">
      <w:numFmt w:val="decimal"/>
      <w:lvlText w:val=""/>
      <w:lvlJc w:val="left"/>
    </w:lvl>
    <w:lvl w:ilvl="2" w:tplc="D71E4F1C">
      <w:numFmt w:val="decimal"/>
      <w:lvlText w:val=""/>
      <w:lvlJc w:val="left"/>
    </w:lvl>
    <w:lvl w:ilvl="3" w:tplc="3AAAEF00">
      <w:numFmt w:val="decimal"/>
      <w:lvlText w:val=""/>
      <w:lvlJc w:val="left"/>
    </w:lvl>
    <w:lvl w:ilvl="4" w:tplc="59825CDE">
      <w:numFmt w:val="decimal"/>
      <w:lvlText w:val=""/>
      <w:lvlJc w:val="left"/>
    </w:lvl>
    <w:lvl w:ilvl="5" w:tplc="315C0C88">
      <w:numFmt w:val="decimal"/>
      <w:lvlText w:val=""/>
      <w:lvlJc w:val="left"/>
    </w:lvl>
    <w:lvl w:ilvl="6" w:tplc="09F680FA">
      <w:numFmt w:val="decimal"/>
      <w:lvlText w:val=""/>
      <w:lvlJc w:val="left"/>
    </w:lvl>
    <w:lvl w:ilvl="7" w:tplc="91E0D8AC">
      <w:numFmt w:val="decimal"/>
      <w:lvlText w:val=""/>
      <w:lvlJc w:val="left"/>
    </w:lvl>
    <w:lvl w:ilvl="8" w:tplc="BB58ABD8">
      <w:numFmt w:val="decimal"/>
      <w:lvlText w:val=""/>
      <w:lvlJc w:val="left"/>
    </w:lvl>
  </w:abstractNum>
  <w:abstractNum w:abstractNumId="5">
    <w:nsid w:val="000048CC"/>
    <w:multiLevelType w:val="hybridMultilevel"/>
    <w:tmpl w:val="B6AA2FEE"/>
    <w:lvl w:ilvl="0" w:tplc="136447A8">
      <w:start w:val="1"/>
      <w:numFmt w:val="bullet"/>
      <w:lvlText w:val="-"/>
      <w:lvlJc w:val="left"/>
    </w:lvl>
    <w:lvl w:ilvl="1" w:tplc="83E6856A">
      <w:numFmt w:val="decimal"/>
      <w:lvlText w:val=""/>
      <w:lvlJc w:val="left"/>
    </w:lvl>
    <w:lvl w:ilvl="2" w:tplc="C4162398">
      <w:numFmt w:val="decimal"/>
      <w:lvlText w:val=""/>
      <w:lvlJc w:val="left"/>
    </w:lvl>
    <w:lvl w:ilvl="3" w:tplc="BFA820D8">
      <w:numFmt w:val="decimal"/>
      <w:lvlText w:val=""/>
      <w:lvlJc w:val="left"/>
    </w:lvl>
    <w:lvl w:ilvl="4" w:tplc="66AA10A8">
      <w:numFmt w:val="decimal"/>
      <w:lvlText w:val=""/>
      <w:lvlJc w:val="left"/>
    </w:lvl>
    <w:lvl w:ilvl="5" w:tplc="7994969A">
      <w:numFmt w:val="decimal"/>
      <w:lvlText w:val=""/>
      <w:lvlJc w:val="left"/>
    </w:lvl>
    <w:lvl w:ilvl="6" w:tplc="0EF41C3E">
      <w:numFmt w:val="decimal"/>
      <w:lvlText w:val=""/>
      <w:lvlJc w:val="left"/>
    </w:lvl>
    <w:lvl w:ilvl="7" w:tplc="EA0ED4D2">
      <w:numFmt w:val="decimal"/>
      <w:lvlText w:val=""/>
      <w:lvlJc w:val="left"/>
    </w:lvl>
    <w:lvl w:ilvl="8" w:tplc="31027D78">
      <w:numFmt w:val="decimal"/>
      <w:lvlText w:val=""/>
      <w:lvlJc w:val="left"/>
    </w:lvl>
  </w:abstractNum>
  <w:abstractNum w:abstractNumId="6">
    <w:nsid w:val="00AC0278"/>
    <w:multiLevelType w:val="hybridMultilevel"/>
    <w:tmpl w:val="6E3A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2">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4">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F6A586A"/>
    <w:multiLevelType w:val="hybridMultilevel"/>
    <w:tmpl w:val="1786D840"/>
    <w:lvl w:ilvl="0" w:tplc="9096396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14"/>
  </w:num>
  <w:num w:numId="4">
    <w:abstractNumId w:val="13"/>
  </w:num>
  <w:num w:numId="5">
    <w:abstractNumId w:val="26"/>
  </w:num>
  <w:num w:numId="6">
    <w:abstractNumId w:val="10"/>
  </w:num>
  <w:num w:numId="7">
    <w:abstractNumId w:val="25"/>
  </w:num>
  <w:num w:numId="8">
    <w:abstractNumId w:val="7"/>
  </w:num>
  <w:num w:numId="9">
    <w:abstractNumId w:val="17"/>
  </w:num>
  <w:num w:numId="10">
    <w:abstractNumId w:val="19"/>
  </w:num>
  <w:num w:numId="11">
    <w:abstractNumId w:val="27"/>
  </w:num>
  <w:num w:numId="12">
    <w:abstractNumId w:val="9"/>
  </w:num>
  <w:num w:numId="13">
    <w:abstractNumId w:val="16"/>
  </w:num>
  <w:num w:numId="14">
    <w:abstractNumId w:val="11"/>
  </w:num>
  <w:num w:numId="15">
    <w:abstractNumId w:val="8"/>
  </w:num>
  <w:num w:numId="16">
    <w:abstractNumId w:val="20"/>
  </w:num>
  <w:num w:numId="17">
    <w:abstractNumId w:val="15"/>
  </w:num>
  <w:num w:numId="18">
    <w:abstractNumId w:val="21"/>
  </w:num>
  <w:num w:numId="19">
    <w:abstractNumId w:val="22"/>
  </w:num>
  <w:num w:numId="20">
    <w:abstractNumId w:val="18"/>
  </w:num>
  <w:num w:numId="21">
    <w:abstractNumId w:val="12"/>
  </w:num>
  <w:num w:numId="22">
    <w:abstractNumId w:val="6"/>
  </w:num>
  <w:num w:numId="23">
    <w:abstractNumId w:val="4"/>
  </w:num>
  <w:num w:numId="24">
    <w:abstractNumId w:val="2"/>
  </w:num>
  <w:num w:numId="25">
    <w:abstractNumId w:val="5"/>
  </w:num>
  <w:num w:numId="26">
    <w:abstractNumId w:val="3"/>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565F5"/>
    <w:rsid w:val="000B5087"/>
    <w:rsid w:val="000C06A5"/>
    <w:rsid w:val="000C3322"/>
    <w:rsid w:val="000C5864"/>
    <w:rsid w:val="00123C10"/>
    <w:rsid w:val="00132932"/>
    <w:rsid w:val="00157E41"/>
    <w:rsid w:val="001727C0"/>
    <w:rsid w:val="00181B7A"/>
    <w:rsid w:val="00190D5F"/>
    <w:rsid w:val="001C297E"/>
    <w:rsid w:val="001D0B1F"/>
    <w:rsid w:val="001D1095"/>
    <w:rsid w:val="001D373A"/>
    <w:rsid w:val="001F3262"/>
    <w:rsid w:val="001F4243"/>
    <w:rsid w:val="00210236"/>
    <w:rsid w:val="0021167D"/>
    <w:rsid w:val="002454DF"/>
    <w:rsid w:val="00263232"/>
    <w:rsid w:val="002666D9"/>
    <w:rsid w:val="002A68A3"/>
    <w:rsid w:val="002A7E99"/>
    <w:rsid w:val="002B2FD3"/>
    <w:rsid w:val="002B5107"/>
    <w:rsid w:val="002C537D"/>
    <w:rsid w:val="002D58F7"/>
    <w:rsid w:val="002E0531"/>
    <w:rsid w:val="002F6EBD"/>
    <w:rsid w:val="0032040A"/>
    <w:rsid w:val="00325589"/>
    <w:rsid w:val="00333AEE"/>
    <w:rsid w:val="00341946"/>
    <w:rsid w:val="00376FEE"/>
    <w:rsid w:val="003B483D"/>
    <w:rsid w:val="003C6FF8"/>
    <w:rsid w:val="00430CDD"/>
    <w:rsid w:val="00443C17"/>
    <w:rsid w:val="0047136B"/>
    <w:rsid w:val="00491203"/>
    <w:rsid w:val="004C375E"/>
    <w:rsid w:val="004F6645"/>
    <w:rsid w:val="00502463"/>
    <w:rsid w:val="005054C0"/>
    <w:rsid w:val="00506A8E"/>
    <w:rsid w:val="0055190C"/>
    <w:rsid w:val="00557A58"/>
    <w:rsid w:val="00566F47"/>
    <w:rsid w:val="00572302"/>
    <w:rsid w:val="00580CFC"/>
    <w:rsid w:val="00582C93"/>
    <w:rsid w:val="00586237"/>
    <w:rsid w:val="00595746"/>
    <w:rsid w:val="005A0B9A"/>
    <w:rsid w:val="005B6263"/>
    <w:rsid w:val="005C7843"/>
    <w:rsid w:val="005D595F"/>
    <w:rsid w:val="005E061E"/>
    <w:rsid w:val="005F281C"/>
    <w:rsid w:val="005F730D"/>
    <w:rsid w:val="00600E38"/>
    <w:rsid w:val="0067215D"/>
    <w:rsid w:val="00672214"/>
    <w:rsid w:val="006874DD"/>
    <w:rsid w:val="00697D6F"/>
    <w:rsid w:val="006A5EE4"/>
    <w:rsid w:val="006E51B5"/>
    <w:rsid w:val="006F38FF"/>
    <w:rsid w:val="006F49E9"/>
    <w:rsid w:val="00702ED7"/>
    <w:rsid w:val="0070441F"/>
    <w:rsid w:val="007053A0"/>
    <w:rsid w:val="00706AB4"/>
    <w:rsid w:val="0070792E"/>
    <w:rsid w:val="007212F6"/>
    <w:rsid w:val="0072620C"/>
    <w:rsid w:val="00741778"/>
    <w:rsid w:val="00756FCD"/>
    <w:rsid w:val="0077097A"/>
    <w:rsid w:val="00793200"/>
    <w:rsid w:val="007B7462"/>
    <w:rsid w:val="007C3E0F"/>
    <w:rsid w:val="007C41C7"/>
    <w:rsid w:val="007C4D04"/>
    <w:rsid w:val="007D517A"/>
    <w:rsid w:val="007E611B"/>
    <w:rsid w:val="007F4DAD"/>
    <w:rsid w:val="00817DA2"/>
    <w:rsid w:val="00844278"/>
    <w:rsid w:val="00845D09"/>
    <w:rsid w:val="00875058"/>
    <w:rsid w:val="008A0C49"/>
    <w:rsid w:val="008A7E33"/>
    <w:rsid w:val="008B391F"/>
    <w:rsid w:val="008B4EB6"/>
    <w:rsid w:val="008C35A4"/>
    <w:rsid w:val="008D2A7F"/>
    <w:rsid w:val="00907C47"/>
    <w:rsid w:val="009259D0"/>
    <w:rsid w:val="009434ED"/>
    <w:rsid w:val="0095359F"/>
    <w:rsid w:val="009601BD"/>
    <w:rsid w:val="009607E6"/>
    <w:rsid w:val="00966EA9"/>
    <w:rsid w:val="00977F1B"/>
    <w:rsid w:val="009812E3"/>
    <w:rsid w:val="00994A61"/>
    <w:rsid w:val="009A0F54"/>
    <w:rsid w:val="009A264D"/>
    <w:rsid w:val="009B09AA"/>
    <w:rsid w:val="009C1DF9"/>
    <w:rsid w:val="009C4A7E"/>
    <w:rsid w:val="00A12297"/>
    <w:rsid w:val="00A167EC"/>
    <w:rsid w:val="00A214D9"/>
    <w:rsid w:val="00A408AA"/>
    <w:rsid w:val="00A53A96"/>
    <w:rsid w:val="00A6617C"/>
    <w:rsid w:val="00A674F3"/>
    <w:rsid w:val="00A77B53"/>
    <w:rsid w:val="00AA7C87"/>
    <w:rsid w:val="00AB05CA"/>
    <w:rsid w:val="00AB71D9"/>
    <w:rsid w:val="00AD3146"/>
    <w:rsid w:val="00AD37B2"/>
    <w:rsid w:val="00AE6504"/>
    <w:rsid w:val="00AF20DE"/>
    <w:rsid w:val="00B221BA"/>
    <w:rsid w:val="00B33968"/>
    <w:rsid w:val="00B358FC"/>
    <w:rsid w:val="00B36B5A"/>
    <w:rsid w:val="00B9294E"/>
    <w:rsid w:val="00BA03D5"/>
    <w:rsid w:val="00BA59A6"/>
    <w:rsid w:val="00BA5B72"/>
    <w:rsid w:val="00BA791D"/>
    <w:rsid w:val="00BD7B5C"/>
    <w:rsid w:val="00BF13B0"/>
    <w:rsid w:val="00C0091D"/>
    <w:rsid w:val="00C023F7"/>
    <w:rsid w:val="00C46554"/>
    <w:rsid w:val="00C60777"/>
    <w:rsid w:val="00C7560B"/>
    <w:rsid w:val="00C85044"/>
    <w:rsid w:val="00CB31D8"/>
    <w:rsid w:val="00CB5D51"/>
    <w:rsid w:val="00CC210B"/>
    <w:rsid w:val="00D16EA5"/>
    <w:rsid w:val="00D17820"/>
    <w:rsid w:val="00D27423"/>
    <w:rsid w:val="00D501A4"/>
    <w:rsid w:val="00DA0F19"/>
    <w:rsid w:val="00E01089"/>
    <w:rsid w:val="00E078E8"/>
    <w:rsid w:val="00E505B7"/>
    <w:rsid w:val="00E6113C"/>
    <w:rsid w:val="00E67E09"/>
    <w:rsid w:val="00EC38A6"/>
    <w:rsid w:val="00EF11B5"/>
    <w:rsid w:val="00EF2705"/>
    <w:rsid w:val="00EF7D0F"/>
    <w:rsid w:val="00F2799A"/>
    <w:rsid w:val="00F30709"/>
    <w:rsid w:val="00F326A8"/>
    <w:rsid w:val="00F44274"/>
    <w:rsid w:val="00F55CC5"/>
    <w:rsid w:val="00F926E2"/>
    <w:rsid w:val="00F97597"/>
    <w:rsid w:val="00F97701"/>
    <w:rsid w:val="00FA4F78"/>
    <w:rsid w:val="00FA7A8C"/>
    <w:rsid w:val="00FB4EFE"/>
    <w:rsid w:val="00FB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9A264D"/>
    <w:rPr>
      <w:color w:val="800080"/>
      <w:u w:val="single"/>
    </w:rPr>
  </w:style>
  <w:style w:type="paragraph" w:customStyle="1" w:styleId="xl63">
    <w:name w:val="xl63"/>
    <w:basedOn w:val="a"/>
    <w:rsid w:val="009A26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
    <w:rsid w:val="009A26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9A264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1">
    <w:name w:val="xl71"/>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a"/>
    <w:rsid w:val="009A26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9A264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9A264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
    <w:rsid w:val="009A264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a"/>
    <w:rsid w:val="009A264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9">
    <w:name w:val="xl79"/>
    <w:basedOn w:val="a"/>
    <w:rsid w:val="009A26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ConsPlusNormal">
    <w:name w:val="ConsPlusNormal"/>
    <w:rsid w:val="009A264D"/>
    <w:pPr>
      <w:widowControl w:val="0"/>
      <w:autoSpaceDE w:val="0"/>
      <w:autoSpaceDN w:val="0"/>
      <w:adjustRightInd w:val="0"/>
      <w:spacing w:after="0" w:line="240" w:lineRule="auto"/>
    </w:pPr>
    <w:rPr>
      <w:rFonts w:ascii="Arial" w:hAnsi="Arial" w:cs="Arial"/>
      <w:sz w:val="20"/>
      <w:szCs w:val="20"/>
    </w:rPr>
  </w:style>
  <w:style w:type="character" w:styleId="af">
    <w:name w:val="Strong"/>
    <w:basedOn w:val="a0"/>
    <w:uiPriority w:val="22"/>
    <w:qFormat/>
    <w:rsid w:val="009A264D"/>
    <w:rPr>
      <w:b/>
      <w:bCs/>
    </w:rPr>
  </w:style>
  <w:style w:type="character" w:styleId="af0">
    <w:name w:val="Emphasis"/>
    <w:basedOn w:val="a0"/>
    <w:uiPriority w:val="20"/>
    <w:qFormat/>
    <w:rsid w:val="009A264D"/>
    <w:rPr>
      <w:i/>
      <w:iCs/>
    </w:rPr>
  </w:style>
  <w:style w:type="paragraph" w:customStyle="1" w:styleId="Default">
    <w:name w:val="Default"/>
    <w:basedOn w:val="a"/>
    <w:rsid w:val="009A264D"/>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9A264D"/>
  </w:style>
  <w:style w:type="paragraph" w:customStyle="1" w:styleId="xl80">
    <w:name w:val="xl80"/>
    <w:basedOn w:val="a"/>
    <w:rsid w:val="009A264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9A264D"/>
    <w:rPr>
      <w:color w:val="800080"/>
      <w:u w:val="single"/>
    </w:rPr>
  </w:style>
  <w:style w:type="paragraph" w:customStyle="1" w:styleId="xl63">
    <w:name w:val="xl63"/>
    <w:basedOn w:val="a"/>
    <w:rsid w:val="009A26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
    <w:rsid w:val="009A26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9A264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1">
    <w:name w:val="xl71"/>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a"/>
    <w:rsid w:val="009A26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9A264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9A264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
    <w:rsid w:val="009A264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a"/>
    <w:rsid w:val="009A264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9">
    <w:name w:val="xl79"/>
    <w:basedOn w:val="a"/>
    <w:rsid w:val="009A26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ConsPlusNormal">
    <w:name w:val="ConsPlusNormal"/>
    <w:rsid w:val="009A264D"/>
    <w:pPr>
      <w:widowControl w:val="0"/>
      <w:autoSpaceDE w:val="0"/>
      <w:autoSpaceDN w:val="0"/>
      <w:adjustRightInd w:val="0"/>
      <w:spacing w:after="0" w:line="240" w:lineRule="auto"/>
    </w:pPr>
    <w:rPr>
      <w:rFonts w:ascii="Arial" w:hAnsi="Arial" w:cs="Arial"/>
      <w:sz w:val="20"/>
      <w:szCs w:val="20"/>
    </w:rPr>
  </w:style>
  <w:style w:type="character" w:styleId="af">
    <w:name w:val="Strong"/>
    <w:basedOn w:val="a0"/>
    <w:uiPriority w:val="22"/>
    <w:qFormat/>
    <w:rsid w:val="009A264D"/>
    <w:rPr>
      <w:b/>
      <w:bCs/>
    </w:rPr>
  </w:style>
  <w:style w:type="character" w:styleId="af0">
    <w:name w:val="Emphasis"/>
    <w:basedOn w:val="a0"/>
    <w:uiPriority w:val="20"/>
    <w:qFormat/>
    <w:rsid w:val="009A264D"/>
    <w:rPr>
      <w:i/>
      <w:iCs/>
    </w:rPr>
  </w:style>
  <w:style w:type="paragraph" w:customStyle="1" w:styleId="Default">
    <w:name w:val="Default"/>
    <w:basedOn w:val="a"/>
    <w:rsid w:val="009A264D"/>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9A264D"/>
  </w:style>
  <w:style w:type="paragraph" w:customStyle="1" w:styleId="xl80">
    <w:name w:val="xl80"/>
    <w:basedOn w:val="a"/>
    <w:rsid w:val="009A264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9A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4268">
      <w:bodyDiv w:val="1"/>
      <w:marLeft w:val="0"/>
      <w:marRight w:val="0"/>
      <w:marTop w:val="0"/>
      <w:marBottom w:val="0"/>
      <w:divBdr>
        <w:top w:val="none" w:sz="0" w:space="0" w:color="auto"/>
        <w:left w:val="none" w:sz="0" w:space="0" w:color="auto"/>
        <w:bottom w:val="none" w:sz="0" w:space="0" w:color="auto"/>
        <w:right w:val="none" w:sz="0" w:space="0" w:color="auto"/>
      </w:divBdr>
    </w:div>
    <w:div w:id="349337790">
      <w:bodyDiv w:val="1"/>
      <w:marLeft w:val="0"/>
      <w:marRight w:val="0"/>
      <w:marTop w:val="0"/>
      <w:marBottom w:val="0"/>
      <w:divBdr>
        <w:top w:val="none" w:sz="0" w:space="0" w:color="auto"/>
        <w:left w:val="none" w:sz="0" w:space="0" w:color="auto"/>
        <w:bottom w:val="none" w:sz="0" w:space="0" w:color="auto"/>
        <w:right w:val="none" w:sz="0" w:space="0" w:color="auto"/>
      </w:divBdr>
    </w:div>
    <w:div w:id="525291463">
      <w:bodyDiv w:val="1"/>
      <w:marLeft w:val="0"/>
      <w:marRight w:val="0"/>
      <w:marTop w:val="0"/>
      <w:marBottom w:val="0"/>
      <w:divBdr>
        <w:top w:val="none" w:sz="0" w:space="0" w:color="auto"/>
        <w:left w:val="none" w:sz="0" w:space="0" w:color="auto"/>
        <w:bottom w:val="none" w:sz="0" w:space="0" w:color="auto"/>
        <w:right w:val="none" w:sz="0" w:space="0" w:color="auto"/>
      </w:divBdr>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80;&#1085;&#1086;&#1073;&#1088;&#1085;&#1072;&#1091;&#1082;&#1080;.&#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insport.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up.ru" TargetMode="External"/><Relationship Id="rId5" Type="http://schemas.openxmlformats.org/officeDocument/2006/relationships/webSettings" Target="webSettings.xml"/><Relationship Id="rId15" Type="http://schemas.openxmlformats.org/officeDocument/2006/relationships/hyperlink" Target="http://www.volley.r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50</Pages>
  <Words>15937</Words>
  <Characters>90843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9</cp:revision>
  <cp:lastPrinted>2022-10-07T08:02:00Z</cp:lastPrinted>
  <dcterms:created xsi:type="dcterms:W3CDTF">2022-10-05T10:03:00Z</dcterms:created>
  <dcterms:modified xsi:type="dcterms:W3CDTF">2022-10-18T01:42:00Z</dcterms:modified>
</cp:coreProperties>
</file>